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:rsidR="008D582D" w:rsidRDefault="000172F6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89D87D" wp14:editId="3943218E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Rectângul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582D" w:rsidRDefault="008D582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ângulo 12" o:spid="_x0000_s1026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" fillcolor="#dfdcb7 [3214]" stroked="f" strokeweight="2pt">
                    <v:path arrowok="t"/>
                    <v:textbo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F6B1F06" wp14:editId="2B920C3D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8660765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Rec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582D" w:rsidRDefault="008D582D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id="Rectângulo 5" o:spid="_x0000_s1027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FkY&#10;ChYWAgAAhAQAAA4AAAAAAAAAAAAAAAAALgIAAGRycy9lMm9Eb2MueG1sUEsBAi0AFAAGAAgAAAAh&#10;AIcDifnaAAAABQEAAA8AAAAAAAAAAAAAAAAAcAQAAGRycy9kb3ducmV2LnhtbFBLBQYAAAAABAAE&#10;APMAAAB3BQAAAAA=&#10;" fillcolor="#a9a57c [3204]" stroked="f" strokeweight="2pt">
                    <v:path arrowok="t"/>
                    <v:textbox>
                      <w:txbxContent>
                        <w:p w:rsidR="008D582D" w:rsidRDefault="008D582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D582D" w:rsidRDefault="000172F6">
          <w:pPr>
            <w:pStyle w:val="Ttulo"/>
          </w:pPr>
          <w:r>
            <w:rPr>
              <w:noProof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EC3895" wp14:editId="2D437D5A">
                    <wp:simplePos x="0" y="0"/>
                    <wp:positionH relativeFrom="page">
                      <wp:align>left</wp:align>
                    </wp:positionH>
                    <wp:positionV relativeFrom="page">
                      <wp:align>center</wp:align>
                    </wp:positionV>
                    <wp:extent cx="7072630" cy="10058400"/>
                    <wp:effectExtent l="0" t="0" r="0" b="0"/>
                    <wp:wrapNone/>
                    <wp:docPr id="16" name="Rec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DFDCB7" w:themeColor="background2"/>
                                    <w:kern w:val="28"/>
                                    <w:sz w:val="108"/>
                                    <w:szCs w:val="108"/>
                                    <w14:ligatures w14:val="standard"/>
                                    <w14:numForm w14:val="oldStyle"/>
                                  </w:rPr>
                                  <w:alias w:val="Título"/>
                                  <w:tag w:val="Título"/>
                                  <w:id w:val="-151984466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D582D" w:rsidRPr="00A01536" w:rsidRDefault="00A01536" w:rsidP="00A01536">
                                    <w:pPr>
                                      <w:pStyle w:val="Subttulo"/>
                                      <w:spacing w:before="120"/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  <w:t>Oportunidades de Financiamento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DFDCB7" w:themeColor="background2"/>
                                  </w:rPr>
                                  <w:alias w:val="Síntese"/>
                                  <w:id w:val="-211187962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D582D" w:rsidRDefault="000172F6">
                                    <w:pPr>
                                      <w:rPr>
                                        <w:color w:val="DFDCB7" w:themeColor="background2"/>
                                      </w:rPr>
                                    </w:pPr>
                                    <w:r>
                                      <w:rPr>
                                        <w:color w:val="DFDCB7" w:themeColor="background2"/>
                                      </w:rPr>
                                      <w:t>Áreas de Intervenção</w:t>
                                    </w:r>
                                    <w:r w:rsidR="000838B0">
                                      <w:rPr>
                                        <w:color w:val="DFDCB7" w:themeColor="background2"/>
                                      </w:rPr>
                                      <w:t>: Candidaturas</w:t>
                                    </w:r>
                                    <w:r w:rsidR="000903D2">
                                      <w:rPr>
                                        <w:color w:val="DFDCB7" w:themeColor="background2"/>
                                      </w:rPr>
                                      <w:t>;</w:t>
                                    </w:r>
                                    <w:r w:rsidR="006D1C45">
                                      <w:rPr>
                                        <w:color w:val="DFDCB7" w:themeColor="background2"/>
                                      </w:rPr>
                                      <w:t xml:space="preserve"> </w:t>
                                    </w:r>
                                    <w:r w:rsidR="00CD4682">
                                      <w:rPr>
                                        <w:color w:val="DFDCB7" w:themeColor="background2"/>
                                      </w:rPr>
                                      <w:t xml:space="preserve">Prazos; </w:t>
                                    </w:r>
                                    <w:proofErr w:type="gramStart"/>
                                    <w:r w:rsidR="00CD4682">
                                      <w:rPr>
                                        <w:color w:val="DFDCB7" w:themeColor="background2"/>
                                      </w:rPr>
                                      <w:t>Links</w:t>
                                    </w:r>
                                    <w:r>
                                      <w:rPr>
                                        <w:color w:val="DFDCB7" w:themeColor="background2"/>
                                      </w:rPr>
                                      <w:t xml:space="preserve">  </w:t>
                                    </w:r>
                                    <w:proofErr w:type="gramEnd"/>
                                  </w:p>
                                </w:sdtContent>
                              </w:sdt>
                              <w:p w:rsidR="008D582D" w:rsidRPr="00A01536" w:rsidRDefault="00576D88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Novembro</w:t>
                                </w:r>
                                <w:r w:rsidR="0043407A"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A01536">
                                  <w:rPr>
                                    <w:sz w:val="44"/>
                                    <w:szCs w:val="44"/>
                                  </w:rPr>
                                  <w:t>de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ângulo 16" o:spid="_x0000_s1028" style="position:absolute;margin-left:0;margin-top:0;width:556.9pt;height:11in;z-index:25165926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" stroked="f" strokeweight="2pt">
                    <v:fill r:id="rId10" o:title="" recolor="t" rotate="t" type="tile"/>
                    <v:imagedata recolortarget="#6d634b [3122]"/>
                    <v:path arrowok="t"/>
                    <v:textbox inset="79.2pt,,21.6pt,223.2p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DFDCB7" w:themeColor="background2"/>
                              <w:kern w:val="28"/>
                              <w:sz w:val="108"/>
                              <w:szCs w:val="108"/>
                              <w14:ligatures w14:val="standard"/>
                              <w14:numForm w14:val="oldStyle"/>
                            </w:rPr>
                            <w:alias w:val="Título"/>
                            <w:tag w:val="Título"/>
                            <w:id w:val="-151984466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D582D" w:rsidRPr="00A01536" w:rsidRDefault="00A01536" w:rsidP="00A01536">
                              <w:pPr>
                                <w:pStyle w:val="Subttulo"/>
                                <w:spacing w:before="120"/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  <w:t>Oportunidades de Financiamento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DFDCB7" w:themeColor="background2"/>
                            </w:rPr>
                            <w:alias w:val="Síntese"/>
                            <w:id w:val="-211187962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8D582D" w:rsidRDefault="000172F6">
                              <w:pPr>
                                <w:rPr>
                                  <w:color w:val="DFDCB7" w:themeColor="background2"/>
                                </w:rPr>
                              </w:pPr>
                              <w:r>
                                <w:rPr>
                                  <w:color w:val="DFDCB7" w:themeColor="background2"/>
                                </w:rPr>
                                <w:t>Áreas de Intervenção</w:t>
                              </w:r>
                              <w:r w:rsidR="000838B0">
                                <w:rPr>
                                  <w:color w:val="DFDCB7" w:themeColor="background2"/>
                                </w:rPr>
                                <w:t>: Candidaturas</w:t>
                              </w:r>
                              <w:r w:rsidR="000903D2">
                                <w:rPr>
                                  <w:color w:val="DFDCB7" w:themeColor="background2"/>
                                </w:rPr>
                                <w:t>;</w:t>
                              </w:r>
                              <w:r w:rsidR="006D1C45">
                                <w:rPr>
                                  <w:color w:val="DFDCB7" w:themeColor="background2"/>
                                </w:rPr>
                                <w:t xml:space="preserve"> </w:t>
                              </w:r>
                              <w:r w:rsidR="00CD4682">
                                <w:rPr>
                                  <w:color w:val="DFDCB7" w:themeColor="background2"/>
                                </w:rPr>
                                <w:t xml:space="preserve">Prazos; </w:t>
                              </w:r>
                              <w:proofErr w:type="gramStart"/>
                              <w:r w:rsidR="00CD4682">
                                <w:rPr>
                                  <w:color w:val="DFDCB7" w:themeColor="background2"/>
                                </w:rPr>
                                <w:t>Links</w:t>
                              </w:r>
                              <w:r>
                                <w:rPr>
                                  <w:color w:val="DFDCB7" w:themeColor="background2"/>
                                </w:rPr>
                                <w:t xml:space="preserve">  </w:t>
                              </w:r>
                              <w:proofErr w:type="gramEnd"/>
                            </w:p>
                          </w:sdtContent>
                        </w:sdt>
                        <w:p w:rsidR="008D582D" w:rsidRPr="00A01536" w:rsidRDefault="00576D88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Novembro</w:t>
                          </w:r>
                          <w:r w:rsidR="0043407A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A01536">
                            <w:rPr>
                              <w:sz w:val="44"/>
                              <w:szCs w:val="44"/>
                            </w:rPr>
                            <w:t>de 2019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D582D" w:rsidRDefault="0023120D" w:rsidP="000172F6">
          <w:pPr>
            <w:spacing w:after="200" w:line="276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112CBBA4" wp14:editId="7C27432A">
                    <wp:simplePos x="0" y="0"/>
                    <wp:positionH relativeFrom="page">
                      <wp:align>outside</wp:align>
                    </wp:positionH>
                    <wp:positionV relativeFrom="page">
                      <wp:posOffset>10810875</wp:posOffset>
                    </wp:positionV>
                    <wp:extent cx="3338830" cy="10058400"/>
                    <wp:effectExtent l="0" t="0" r="0" b="0"/>
                    <wp:wrapTight wrapText="bothSides">
                      <wp:wrapPolygon edited="0">
                        <wp:start x="4303" y="0"/>
                        <wp:lineTo x="759" y="77"/>
                        <wp:lineTo x="380" y="115"/>
                        <wp:lineTo x="380" y="21473"/>
                        <wp:lineTo x="886" y="21550"/>
                        <wp:lineTo x="4303" y="21550"/>
                        <wp:lineTo x="17213" y="21550"/>
                        <wp:lineTo x="20503" y="21550"/>
                        <wp:lineTo x="21389" y="21435"/>
                        <wp:lineTo x="21389" y="154"/>
                        <wp:lineTo x="20756" y="77"/>
                        <wp:lineTo x="17213" y="0"/>
                        <wp:lineTo x="4303" y="0"/>
                      </wp:wrapPolygon>
                    </wp:wrapTight>
                    <wp:docPr id="35" name="Grupo 3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36200" cy="10058400"/>
                              <a:chOff x="0" y="0"/>
                              <a:chExt cx="3339101" cy="10058400"/>
                            </a:xfrm>
                          </wpg:grpSpPr>
                          <wps:wsp>
                            <wps:cNvPr id="92" name="Rectangle 24"/>
                            <wps:cNvSpPr>
                              <a:spLocks/>
                            </wps:cNvSpPr>
                            <wps:spPr>
                              <a:xfrm>
                                <a:off x="698643" y="0"/>
                                <a:ext cx="19431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582D" w:rsidRDefault="000172F6">
                                  <w:pPr>
                                    <w:pStyle w:val="Cabealho1"/>
                                    <w:spacing w:after="12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Áreas de Intervenção/</w:t>
                                  </w:r>
                                </w:p>
                                <w:p w:rsidR="000172F6" w:rsidRPr="000172F6" w:rsidRDefault="000172F6" w:rsidP="000172F6">
                                  <w:r>
                                    <w:t>Entidades/ destinatários</w:t>
                                  </w:r>
                                </w:p>
                                <w:p w:rsidR="008D582D" w:rsidRDefault="008D582D">
                                  <w:pPr>
                                    <w:spacing w:line="360" w:lineRule="auto"/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  <w:p w:rsidR="008D582D" w:rsidRDefault="008D582D"/>
                              </w:txbxContent>
                            </wps:txbx>
                            <wps:bodyPr rot="0" spcFirstLastPara="0" vertOverflow="overflow" horzOverflow="overflow" vert="horz" wrap="square" lIns="274320" tIns="3108960" rIns="274320" bIns="1828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0" y="0"/>
                                <a:ext cx="3339101" cy="1005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43000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5" o:spid="_x0000_s1029" style="position:absolute;margin-left:211.7pt;margin-top:851.25pt;width:262.9pt;height:11in;z-index:-251653120;mso-width-percent:430;mso-height-percent:1000;mso-position-horizontal:outside;mso-position-horizontal-relative:page;mso-position-vertical-relative:page;mso-width-percent:430;mso-height-percent:1000" coordsize="3339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">
                    <v:rect id="Rectangle 24" o:spid="_x0000_s1030" style="position:absolute;left:6986;width:19431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SNsMA&#10;AADbAAAADwAAAGRycy9kb3ducmV2LnhtbESPT4vCMBTE78J+h/AWvGm6gn+2GkVcRA8iWN37o3k2&#10;dZuX0mS1fnsjCB6HmfkNM1u0thJXanzpWMFXPwFBnDtdcqHgdFz3JiB8QNZYOSYFd/KwmH90Zphq&#10;d+MDXbNQiAhhn6ICE0KdSulzQxZ939XE0Tu7xmKIsimkbvAW4baSgyQZSYslxwWDNa0M5X/Zv1Ww&#10;2V9c/rsy491xvB265Y+9bPZWqe5nu5yCCNSGd/jV3moF3w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TSNsMAAADbAAAADwAAAAAAAAAAAAAAAACYAgAAZHJzL2Rv&#10;d25yZXYueG1sUEsFBgAAAAAEAAQA9QAAAIgDAAAAAA==&#10;" fillcolor="#a9a57c [3204]" stroked="f" strokeweight="2pt">
                      <v:path arrowok="t"/>
                      <v:textbox inset="21.6pt,244.8pt,21.6pt,14.4pt">
                        <w:txbxContent>
                          <w:p w:rsidR="008D582D" w:rsidRDefault="000172F6">
                            <w:pPr>
                              <w:pStyle w:val="Cabealho1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Áreas de Intervenção/</w:t>
                            </w:r>
                          </w:p>
                          <w:p w:rsidR="000172F6" w:rsidRPr="000172F6" w:rsidRDefault="000172F6" w:rsidP="000172F6">
                            <w:r>
                              <w:t>Entidades/ destinatários</w:t>
                            </w:r>
                          </w:p>
                          <w:p w:rsidR="008D582D" w:rsidRDefault="008D582D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D582D" w:rsidRDefault="008D582D"/>
                        </w:txbxContent>
                      </v:textbox>
                    </v:rect>
                    <v:rect id="Rectangle 93" o:spid="_x0000_s1031" style="position:absolute;width:33391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h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zK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vh8MAAADbAAAADwAAAAAAAAAAAAAAAACYAgAAZHJzL2Rv&#10;d25yZXYueG1sUEsFBgAAAAAEAAQA9QAAAIgDAAAAAA==&#10;" filled="f" stroked="f" strokeweight="2pt"/>
                    <w10:wrap type="tight" anchorx="page" anchory="page"/>
                  </v:group>
                </w:pict>
              </mc:Fallback>
            </mc:AlternateContent>
          </w:r>
          <w:r w:rsidR="000172F6">
            <w:br w:type="page"/>
          </w:r>
        </w:p>
      </w:sdtContent>
    </w:sdt>
    <w:p w:rsidR="00FF3B3C" w:rsidRPr="00034668" w:rsidRDefault="00FF3B3C" w:rsidP="008E440A">
      <w:pPr>
        <w:pStyle w:val="Subttulo"/>
        <w:tabs>
          <w:tab w:val="left" w:pos="7230"/>
        </w:tabs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2D5576" w:rsidRPr="00034668" w:rsidRDefault="002D5576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</w:p>
    <w:p w:rsidR="00E33AA6" w:rsidRPr="00034668" w:rsidRDefault="002D5576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  <w:r w:rsidRPr="00034668">
        <w:rPr>
          <w:rFonts w:ascii="Arial" w:hAnsi="Arial" w:cs="Arial"/>
          <w:b/>
          <w:sz w:val="28"/>
          <w:szCs w:val="28"/>
        </w:rPr>
        <w:t>Novas candidaturas</w:t>
      </w:r>
    </w:p>
    <w:p w:rsidR="00576D88" w:rsidRPr="00576D88" w:rsidRDefault="009551FF" w:rsidP="00576D88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hyperlink r:id="rId11" w:tgtFrame="_blank" w:history="1">
        <w:r w:rsidR="00576D88">
          <w:rPr>
            <w:rFonts w:cs="Times New Roman"/>
            <w:bCs/>
            <w:i/>
            <w:color w:val="00B050"/>
            <w:sz w:val="32"/>
            <w:szCs w:val="32"/>
          </w:rPr>
          <w:t>PO</w:t>
        </w:r>
        <w:r w:rsidR="00576D88" w:rsidRPr="00576D88">
          <w:rPr>
            <w:rFonts w:cs="Times New Roman"/>
            <w:bCs/>
            <w:i/>
            <w:color w:val="00B050"/>
            <w:sz w:val="32"/>
            <w:szCs w:val="32"/>
          </w:rPr>
          <w:t>ISE</w:t>
        </w:r>
      </w:hyperlink>
      <w:r w:rsidR="00576D88" w:rsidRPr="00576D88">
        <w:rPr>
          <w:rFonts w:cs="Times New Roman"/>
          <w:bCs/>
          <w:i/>
          <w:color w:val="00B050"/>
          <w:sz w:val="32"/>
          <w:szCs w:val="32"/>
        </w:rPr>
        <w:t xml:space="preserve"> - </w:t>
      </w:r>
      <w:hyperlink r:id="rId12" w:tgtFrame="_blank" w:history="1">
        <w:r w:rsidR="00576D88" w:rsidRPr="00576D88">
          <w:rPr>
            <w:rFonts w:cs="Times New Roman"/>
            <w:bCs/>
            <w:i/>
            <w:color w:val="00B050"/>
            <w:sz w:val="32"/>
            <w:szCs w:val="32"/>
          </w:rPr>
          <w:t>Apoio ao emprego de pessoas com deficiência e ou incapacidade’</w:t>
        </w:r>
      </w:hyperlink>
    </w:p>
    <w:p w:rsidR="0043407A" w:rsidRPr="00752F5E" w:rsidRDefault="00576D88" w:rsidP="00752F5E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r w:rsidRPr="00E33AA6">
        <w:rPr>
          <w:rFonts w:ascii="Arial" w:hAnsi="Arial" w:cs="Arial"/>
          <w:color w:val="23527C"/>
          <w:sz w:val="22"/>
          <w:u w:val="single"/>
          <w:shd w:val="clear" w:color="auto" w:fill="FFFFFF"/>
        </w:rPr>
        <w:t>Objectivos específicos:</w:t>
      </w:r>
      <w:r w:rsidR="00752F5E"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 </w:t>
      </w:r>
      <w:r w:rsidR="00986575" w:rsidRPr="00986575">
        <w:rPr>
          <w:rFonts w:ascii="Helvetica" w:hAnsi="Helvetica" w:cs="Helvetica"/>
          <w:color w:val="444444"/>
          <w:szCs w:val="21"/>
          <w:shd w:val="clear" w:color="auto" w:fill="FFFFFF"/>
        </w:rPr>
        <w:t>Apoiar a integração ou reintegração no mercado de trabalho de pessoas com deficiência e incapacidade desempregadas ou à procura de primeiro emprego, através de formação prática em contexto laboral, que complemente e aperfeiçoe as suas competências.</w:t>
      </w:r>
    </w:p>
    <w:p w:rsidR="00752F5E" w:rsidRPr="00986575" w:rsidRDefault="00986575" w:rsidP="009551FF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</w:pPr>
      <w:r w:rsidRPr="00986575"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  <w:t>AVISO Nº POISE- 29-2019-25</w:t>
      </w:r>
    </w:p>
    <w:p w:rsidR="0043407A" w:rsidRPr="002129BB" w:rsidRDefault="002129BB" w:rsidP="002129B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7A0FBF">
        <w:rPr>
          <w:rFonts w:ascii="Arial" w:eastAsia="Times New Roman" w:hAnsi="Arial" w:cs="Arial"/>
          <w:b/>
          <w:color w:val="222222"/>
          <w:sz w:val="22"/>
        </w:rPr>
        <w:t>Início:</w:t>
      </w:r>
      <w:r w:rsidR="00986575" w:rsidRPr="00986575">
        <w:rPr>
          <w:rFonts w:ascii="Arial" w:eastAsia="Times New Roman" w:hAnsi="Arial" w:cs="Arial"/>
          <w:b/>
          <w:color w:val="222222"/>
          <w:sz w:val="22"/>
        </w:rPr>
        <w:t xml:space="preserve"> 08/11/2019</w:t>
      </w:r>
      <w:r w:rsidR="00752F5E">
        <w:rPr>
          <w:rFonts w:ascii="Arial" w:eastAsia="Times New Roman" w:hAnsi="Arial" w:cs="Arial"/>
          <w:b/>
          <w:color w:val="222222"/>
          <w:sz w:val="22"/>
        </w:rPr>
        <w:t>.</w:t>
      </w:r>
      <w:r w:rsidR="00986575" w:rsidRPr="00986575">
        <w:rPr>
          <w:rFonts w:ascii="Arial" w:eastAsia="Times New Roman" w:hAnsi="Arial" w:cs="Arial"/>
          <w:b/>
          <w:color w:val="222222"/>
          <w:sz w:val="22"/>
        </w:rPr>
        <w:t> </w:t>
      </w:r>
      <w:r w:rsidRPr="007A0FBF">
        <w:rPr>
          <w:rFonts w:ascii="Arial" w:eastAsia="Times New Roman" w:hAnsi="Arial" w:cs="Arial"/>
          <w:b/>
          <w:color w:val="222222"/>
          <w:sz w:val="22"/>
        </w:rPr>
        <w:t>Encerramento</w:t>
      </w:r>
      <w:r w:rsidR="00986575">
        <w:rPr>
          <w:rFonts w:ascii="Arial" w:eastAsia="Times New Roman" w:hAnsi="Arial" w:cs="Arial"/>
          <w:b/>
          <w:color w:val="222222"/>
          <w:sz w:val="22"/>
        </w:rPr>
        <w:t>:</w:t>
      </w:r>
      <w:r w:rsidR="00986575" w:rsidRPr="00986575">
        <w:rPr>
          <w:rFonts w:ascii="Arial" w:eastAsia="Times New Roman" w:hAnsi="Arial" w:cs="Arial"/>
          <w:b/>
          <w:color w:val="222222"/>
          <w:sz w:val="22"/>
        </w:rPr>
        <w:t xml:space="preserve"> 30/12/2019</w:t>
      </w:r>
    </w:p>
    <w:p w:rsidR="00752F5E" w:rsidRPr="00752F5E" w:rsidRDefault="00752F5E" w:rsidP="00752F5E">
      <w:pPr>
        <w:tabs>
          <w:tab w:val="left" w:pos="7230"/>
        </w:tabs>
        <w:rPr>
          <w:b/>
          <w:sz w:val="28"/>
          <w:szCs w:val="28"/>
        </w:rPr>
      </w:pPr>
      <w:r w:rsidRPr="00752F5E">
        <w:rPr>
          <w:rFonts w:ascii="Arial" w:hAnsi="Arial" w:cs="Arial"/>
          <w:b/>
          <w:sz w:val="22"/>
        </w:rPr>
        <w:t xml:space="preserve">Informações </w:t>
      </w:r>
      <w:proofErr w:type="gramStart"/>
      <w:r w:rsidRPr="00752F5E">
        <w:rPr>
          <w:rFonts w:ascii="Arial" w:hAnsi="Arial" w:cs="Arial"/>
          <w:b/>
          <w:sz w:val="22"/>
        </w:rPr>
        <w:t>em</w:t>
      </w:r>
      <w:proofErr w:type="gramEnd"/>
      <w:r w:rsidRPr="00752F5E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Pr="00752F5E">
          <w:rPr>
            <w:color w:val="0000FF"/>
            <w:u w:val="single"/>
          </w:rPr>
          <w:t>http://poise.portugal2020.pt/documents/10180/97659/AAC_Apoio_ao_emprego_3.02_++com+anexos_Retificado.pdf/07f499b6-ae2f-41ef-8db4-ced09c26145d</w:t>
        </w:r>
      </w:hyperlink>
    </w:p>
    <w:p w:rsidR="00752F5E" w:rsidRPr="00752F5E" w:rsidRDefault="00752F5E" w:rsidP="00752F5E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r w:rsidRPr="00752F5E">
        <w:rPr>
          <w:rFonts w:cs="Times New Roman"/>
          <w:bCs/>
          <w:i/>
          <w:color w:val="00B050"/>
          <w:sz w:val="32"/>
          <w:szCs w:val="32"/>
        </w:rPr>
        <w:t>POISE – “Qualificação do sistema nacional de intervenção precoce na infância”</w:t>
      </w:r>
    </w:p>
    <w:p w:rsidR="00752F5E" w:rsidRPr="00752F5E" w:rsidRDefault="00752F5E" w:rsidP="00432790">
      <w:pPr>
        <w:tabs>
          <w:tab w:val="left" w:pos="7230"/>
        </w:tabs>
        <w:jc w:val="both"/>
        <w:rPr>
          <w:rFonts w:ascii="Helvetica" w:hAnsi="Helvetica" w:cs="Helvetica"/>
          <w:color w:val="444444"/>
          <w:szCs w:val="21"/>
          <w:shd w:val="clear" w:color="auto" w:fill="FFFFFF"/>
        </w:rPr>
      </w:pPr>
      <w:r w:rsidRPr="00E33AA6">
        <w:rPr>
          <w:rFonts w:ascii="Arial" w:hAnsi="Arial" w:cs="Arial"/>
          <w:color w:val="23527C"/>
          <w:sz w:val="22"/>
          <w:u w:val="single"/>
          <w:shd w:val="clear" w:color="auto" w:fill="FFFFFF"/>
        </w:rPr>
        <w:t>Objectivos específicos:</w:t>
      </w:r>
      <w:r w:rsidRPr="00752F5E">
        <w:t xml:space="preserve"> </w:t>
      </w:r>
      <w:r w:rsidRPr="00752F5E">
        <w:rPr>
          <w:rFonts w:ascii="Helvetica" w:hAnsi="Helvetica" w:cs="Helvetica"/>
          <w:color w:val="444444"/>
          <w:szCs w:val="21"/>
          <w:shd w:val="clear" w:color="auto" w:fill="FFFFFF"/>
        </w:rPr>
        <w:t xml:space="preserve">Consolidar o Sistema Nacional de Intervenção Precoce na Infância (SNIPI), instituído através do Decreto-Lei n.º 281/2009, de 6 de </w:t>
      </w:r>
      <w:proofErr w:type="spellStart"/>
      <w:r w:rsidRPr="00752F5E">
        <w:rPr>
          <w:rFonts w:ascii="Helvetica" w:hAnsi="Helvetica" w:cs="Helvetica"/>
          <w:color w:val="444444"/>
          <w:szCs w:val="21"/>
          <w:shd w:val="clear" w:color="auto" w:fill="FFFFFF"/>
        </w:rPr>
        <w:t>outubro</w:t>
      </w:r>
      <w:proofErr w:type="spellEnd"/>
      <w:r w:rsidRPr="00752F5E">
        <w:rPr>
          <w:rFonts w:ascii="Helvetica" w:hAnsi="Helvetica" w:cs="Helvetica"/>
          <w:color w:val="444444"/>
          <w:szCs w:val="21"/>
          <w:shd w:val="clear" w:color="auto" w:fill="FFFFFF"/>
        </w:rPr>
        <w:t xml:space="preserve">, de forma a potenciar recursos e promover </w:t>
      </w:r>
      <w:proofErr w:type="spellStart"/>
      <w:r w:rsidRPr="00752F5E">
        <w:rPr>
          <w:rFonts w:ascii="Helvetica" w:hAnsi="Helvetica" w:cs="Helvetica"/>
          <w:color w:val="444444"/>
          <w:szCs w:val="21"/>
          <w:shd w:val="clear" w:color="auto" w:fill="FFFFFF"/>
        </w:rPr>
        <w:t>ações</w:t>
      </w:r>
      <w:proofErr w:type="spellEnd"/>
      <w:r w:rsidRPr="00752F5E">
        <w:rPr>
          <w:rFonts w:ascii="Helvetica" w:hAnsi="Helvetica" w:cs="Helvetica"/>
          <w:color w:val="444444"/>
          <w:szCs w:val="21"/>
          <w:shd w:val="clear" w:color="auto" w:fill="FFFFFF"/>
        </w:rPr>
        <w:t xml:space="preserve"> integradas e descentralizadas dos serviços, garantindo uma maior cobertura e melhor qualidade das respostas às necessidades multidimensionais e específicas das crianças elegíveis e das suas famílias, com vista à sua inclusão social.</w:t>
      </w:r>
    </w:p>
    <w:p w:rsidR="009551FF" w:rsidRPr="009551FF" w:rsidRDefault="00752F5E" w:rsidP="009551FF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</w:pPr>
      <w:r w:rsidRPr="00752F5E"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  <w:t>AVISO Nº POISE-38-2019-24</w:t>
      </w:r>
    </w:p>
    <w:p w:rsidR="00752F5E" w:rsidRPr="002129BB" w:rsidRDefault="00752F5E" w:rsidP="00752F5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7A0FBF">
        <w:rPr>
          <w:rFonts w:ascii="Arial" w:eastAsia="Times New Roman" w:hAnsi="Arial" w:cs="Arial"/>
          <w:b/>
          <w:color w:val="222222"/>
          <w:sz w:val="22"/>
        </w:rPr>
        <w:t>Início:</w:t>
      </w:r>
      <w:r w:rsidRPr="00986575">
        <w:rPr>
          <w:rFonts w:ascii="Arial" w:eastAsia="Times New Roman" w:hAnsi="Arial" w:cs="Arial"/>
          <w:b/>
          <w:color w:val="222222"/>
          <w:sz w:val="22"/>
        </w:rPr>
        <w:t> </w:t>
      </w:r>
      <w:r w:rsidRPr="00752F5E">
        <w:rPr>
          <w:rFonts w:ascii="Arial" w:eastAsia="Times New Roman" w:hAnsi="Arial" w:cs="Arial"/>
          <w:b/>
          <w:color w:val="222222"/>
          <w:sz w:val="22"/>
        </w:rPr>
        <w:t> 25/10/2019</w:t>
      </w:r>
      <w:r>
        <w:rPr>
          <w:rFonts w:ascii="Arial" w:eastAsia="Times New Roman" w:hAnsi="Arial" w:cs="Arial"/>
          <w:b/>
          <w:color w:val="222222"/>
          <w:sz w:val="22"/>
        </w:rPr>
        <w:t>.</w:t>
      </w:r>
      <w:r w:rsidRPr="007A0FBF">
        <w:rPr>
          <w:rFonts w:ascii="Arial" w:eastAsia="Times New Roman" w:hAnsi="Arial" w:cs="Arial"/>
          <w:b/>
          <w:color w:val="222222"/>
          <w:sz w:val="22"/>
        </w:rPr>
        <w:t>Encerramento</w:t>
      </w:r>
      <w:r>
        <w:rPr>
          <w:rFonts w:ascii="Arial" w:eastAsia="Times New Roman" w:hAnsi="Arial" w:cs="Arial"/>
          <w:b/>
          <w:color w:val="222222"/>
          <w:sz w:val="22"/>
        </w:rPr>
        <w:t>:</w:t>
      </w:r>
      <w:r w:rsidRPr="00752F5E">
        <w:rPr>
          <w:rFonts w:ascii="Arial" w:eastAsia="Times New Roman" w:hAnsi="Arial" w:cs="Arial"/>
          <w:b/>
          <w:color w:val="222222"/>
          <w:sz w:val="22"/>
        </w:rPr>
        <w:t xml:space="preserve"> 19/12/2019</w:t>
      </w:r>
    </w:p>
    <w:p w:rsidR="00752F5E" w:rsidRDefault="00752F5E" w:rsidP="00432790">
      <w:pPr>
        <w:tabs>
          <w:tab w:val="left" w:pos="7230"/>
        </w:tabs>
        <w:jc w:val="both"/>
        <w:rPr>
          <w:color w:val="0000FF"/>
          <w:u w:val="single"/>
        </w:rPr>
      </w:pPr>
      <w:r>
        <w:rPr>
          <w:rFonts w:ascii="Arial" w:hAnsi="Arial" w:cs="Arial"/>
          <w:b/>
          <w:sz w:val="22"/>
        </w:rPr>
        <w:t xml:space="preserve">Informações </w:t>
      </w:r>
      <w:proofErr w:type="gramStart"/>
      <w:r w:rsidRPr="00752F5E">
        <w:rPr>
          <w:rFonts w:ascii="Arial" w:hAnsi="Arial" w:cs="Arial"/>
          <w:b/>
          <w:sz w:val="22"/>
        </w:rPr>
        <w:t>em</w:t>
      </w:r>
      <w:proofErr w:type="gramEnd"/>
      <w:r w:rsidRPr="00752F5E">
        <w:rPr>
          <w:rFonts w:ascii="Arial" w:hAnsi="Arial" w:cs="Arial"/>
          <w:b/>
          <w:sz w:val="22"/>
        </w:rPr>
        <w:t>:</w:t>
      </w:r>
      <w:r w:rsidRPr="00752F5E">
        <w:t xml:space="preserve"> </w:t>
      </w:r>
      <w:hyperlink r:id="rId14" w:history="1">
        <w:r w:rsidRPr="00752F5E">
          <w:rPr>
            <w:color w:val="0000FF"/>
            <w:u w:val="single"/>
          </w:rPr>
          <w:t>http://poise.portugal2020.pt/documents/10180/97317/AAC_TO+3.24+SNIPI+-+POISE-38-2019-24+retificado.pdf/2f6a6101-fc84-4668-8f98-d5dbed66b9f6</w:t>
        </w:r>
      </w:hyperlink>
    </w:p>
    <w:p w:rsidR="009551FF" w:rsidRDefault="009551FF" w:rsidP="00432790">
      <w:pPr>
        <w:tabs>
          <w:tab w:val="left" w:pos="7230"/>
        </w:tabs>
        <w:jc w:val="both"/>
        <w:rPr>
          <w:color w:val="0000FF"/>
          <w:u w:val="single"/>
        </w:rPr>
      </w:pPr>
    </w:p>
    <w:p w:rsidR="009551FF" w:rsidRPr="00752F5E" w:rsidRDefault="009551FF" w:rsidP="00432790">
      <w:pPr>
        <w:tabs>
          <w:tab w:val="left" w:pos="7230"/>
        </w:tabs>
        <w:jc w:val="both"/>
        <w:rPr>
          <w:b/>
          <w:sz w:val="22"/>
        </w:rPr>
      </w:pPr>
    </w:p>
    <w:p w:rsidR="00A515F7" w:rsidRPr="00752F5E" w:rsidRDefault="00A515F7" w:rsidP="00432790">
      <w:pPr>
        <w:tabs>
          <w:tab w:val="left" w:pos="7230"/>
        </w:tabs>
        <w:jc w:val="both"/>
        <w:rPr>
          <w:rFonts w:ascii="Arial" w:hAnsi="Arial" w:cs="Arial"/>
          <w:b/>
          <w:sz w:val="28"/>
          <w:szCs w:val="28"/>
        </w:rPr>
      </w:pPr>
      <w:r w:rsidRPr="00752F5E">
        <w:rPr>
          <w:rFonts w:ascii="Arial" w:hAnsi="Arial" w:cs="Arial"/>
          <w:b/>
          <w:sz w:val="28"/>
          <w:szCs w:val="28"/>
        </w:rPr>
        <w:t xml:space="preserve">Candidaturas a </w:t>
      </w:r>
      <w:proofErr w:type="gramStart"/>
      <w:r w:rsidRPr="00752F5E">
        <w:rPr>
          <w:rFonts w:ascii="Arial" w:hAnsi="Arial" w:cs="Arial"/>
          <w:b/>
          <w:sz w:val="28"/>
          <w:szCs w:val="28"/>
        </w:rPr>
        <w:t xml:space="preserve">decorrer </w:t>
      </w:r>
      <w:r w:rsidR="00FF3B3C" w:rsidRPr="00752F5E"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576D88" w:rsidRPr="0043407A" w:rsidRDefault="00576D88" w:rsidP="00576D88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r w:rsidRPr="00BE3837">
        <w:rPr>
          <w:rFonts w:cs="Times New Roman"/>
          <w:bCs/>
          <w:i/>
          <w:color w:val="00B050"/>
          <w:sz w:val="32"/>
          <w:szCs w:val="32"/>
        </w:rPr>
        <w:t>POCH</w:t>
      </w:r>
      <w:r>
        <w:rPr>
          <w:rFonts w:cs="Times New Roman"/>
          <w:bCs/>
          <w:i/>
          <w:color w:val="00B050"/>
          <w:sz w:val="32"/>
          <w:szCs w:val="32"/>
        </w:rPr>
        <w:t xml:space="preserve"> - </w:t>
      </w:r>
      <w:r w:rsidRPr="0043407A">
        <w:rPr>
          <w:rFonts w:cs="Times New Roman"/>
          <w:bCs/>
          <w:i/>
          <w:color w:val="00B050"/>
          <w:sz w:val="32"/>
          <w:szCs w:val="32"/>
        </w:rPr>
        <w:t>Cursos Educação e Formação de Adultos</w:t>
      </w:r>
    </w:p>
    <w:p w:rsidR="00576D88" w:rsidRPr="0043407A" w:rsidRDefault="00576D88" w:rsidP="00576D88">
      <w:pPr>
        <w:pStyle w:val="NormalWeb"/>
        <w:shd w:val="clear" w:color="auto" w:fill="FFFFFF"/>
        <w:spacing w:line="360" w:lineRule="auto"/>
        <w:jc w:val="both"/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</w:pPr>
      <w:r w:rsidRPr="00E33AA6">
        <w:rPr>
          <w:rFonts w:ascii="Arial" w:hAnsi="Arial" w:cs="Arial"/>
          <w:color w:val="23527C"/>
          <w:sz w:val="22"/>
          <w:szCs w:val="22"/>
          <w:u w:val="single"/>
          <w:shd w:val="clear" w:color="auto" w:fill="FFFFFF"/>
        </w:rPr>
        <w:t>Objectivos específicos:</w:t>
      </w:r>
      <w:r w:rsidRPr="0043407A">
        <w:rPr>
          <w:rFonts w:ascii="Arial" w:hAnsi="Arial" w:cs="Arial"/>
          <w:color w:val="23527C"/>
          <w:sz w:val="22"/>
          <w:szCs w:val="22"/>
          <w:u w:val="single"/>
          <w:shd w:val="clear" w:color="auto" w:fill="FFFFFF"/>
        </w:rPr>
        <w:t xml:space="preserve"> </w:t>
      </w:r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Enquadra-se no Eixo Prioritário 3 - Aprendizagem, qualificação ao longo da vida e reforço da empregabilidade - do Programa Operacional Capital Humano (PO CH), e destina-se a adultos com idade igual ou superior a 18 anos, sem ensino básico ou secundário completo que pretendam </w:t>
      </w:r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lastRenderedPageBreak/>
        <w:t>completar qualquer ciclo de ensino não superior e/ou que desejem obter uma qualificação profissional.</w:t>
      </w:r>
    </w:p>
    <w:p w:rsidR="00576D88" w:rsidRPr="0043407A" w:rsidRDefault="00576D88" w:rsidP="00576D88">
      <w:pPr>
        <w:pStyle w:val="NormalWeb"/>
        <w:shd w:val="clear" w:color="auto" w:fill="FFFFFF"/>
        <w:spacing w:line="360" w:lineRule="auto"/>
        <w:jc w:val="both"/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</w:pPr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Constituem-se como beneficiários da tipologia:</w:t>
      </w:r>
    </w:p>
    <w:p w:rsidR="00576D88" w:rsidRPr="0043407A" w:rsidRDefault="00576D88" w:rsidP="00576D88">
      <w:pPr>
        <w:pStyle w:val="NormalWeb"/>
        <w:shd w:val="clear" w:color="auto" w:fill="FFFFFF"/>
        <w:spacing w:line="360" w:lineRule="auto"/>
        <w:jc w:val="both"/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</w:pPr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− Escolas profissionais públicas e entidades proprietárias de escolas profissionais privadas, bem como estabelecimentos públicos de educação;</w:t>
      </w:r>
    </w:p>
    <w:p w:rsidR="00576D88" w:rsidRPr="0043407A" w:rsidRDefault="00576D88" w:rsidP="00576D88">
      <w:pPr>
        <w:pStyle w:val="NormalWeb"/>
        <w:shd w:val="clear" w:color="auto" w:fill="FFFFFF"/>
        <w:spacing w:line="360" w:lineRule="auto"/>
        <w:jc w:val="both"/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</w:pPr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− Entidades formadoras e outros operadores, nos termos previstos, </w:t>
      </w:r>
      <w:proofErr w:type="spellStart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respetivamente</w:t>
      </w:r>
      <w:proofErr w:type="spellEnd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, nas alíneas b) e c) do n.º 2 do artigo 12.º do Decreto -Lei n.º 159/2014, de 27 de </w:t>
      </w:r>
      <w:proofErr w:type="spellStart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outubro</w:t>
      </w:r>
      <w:proofErr w:type="spellEnd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, na sua </w:t>
      </w:r>
      <w:proofErr w:type="spellStart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atual</w:t>
      </w:r>
      <w:proofErr w:type="spellEnd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redação</w:t>
      </w:r>
      <w:proofErr w:type="spellEnd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, em particular a rede de centros de gestão </w:t>
      </w:r>
      <w:proofErr w:type="spellStart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direta</w:t>
      </w:r>
      <w:proofErr w:type="spellEnd"/>
      <w:r w:rsidRPr="0043407A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 e participada.</w:t>
      </w:r>
    </w:p>
    <w:p w:rsidR="00576D88" w:rsidRPr="0043407A" w:rsidRDefault="00576D88" w:rsidP="00576D88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r w:rsidRPr="0043407A">
        <w:rPr>
          <w:rFonts w:ascii="Arial" w:hAnsi="Arial" w:cs="Arial"/>
          <w:color w:val="23527C"/>
          <w:sz w:val="22"/>
          <w:u w:val="single"/>
          <w:shd w:val="clear" w:color="auto" w:fill="FFFFFF"/>
        </w:rPr>
        <w:t>Aviso: POCH-70-2019-13</w:t>
      </w:r>
    </w:p>
    <w:p w:rsidR="00576D88" w:rsidRPr="00BE3837" w:rsidRDefault="00576D88" w:rsidP="00576D8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7A0FBF">
        <w:rPr>
          <w:rFonts w:ascii="Arial" w:eastAsia="Times New Roman" w:hAnsi="Arial" w:cs="Arial"/>
          <w:b/>
          <w:color w:val="222222"/>
          <w:sz w:val="22"/>
        </w:rPr>
        <w:t>Início: </w:t>
      </w:r>
      <w:r w:rsidR="009551FF">
        <w:rPr>
          <w:rFonts w:ascii="Arial" w:eastAsia="Times New Roman" w:hAnsi="Arial" w:cs="Arial"/>
          <w:b/>
          <w:color w:val="222222"/>
          <w:sz w:val="22"/>
        </w:rPr>
        <w:t xml:space="preserve">14/10/2019 </w:t>
      </w:r>
      <w:r w:rsidRPr="007A0FBF">
        <w:rPr>
          <w:rFonts w:ascii="Arial" w:eastAsia="Times New Roman" w:hAnsi="Arial" w:cs="Arial"/>
          <w:b/>
          <w:color w:val="222222"/>
          <w:sz w:val="22"/>
        </w:rPr>
        <w:t>· Encerramento:  </w:t>
      </w:r>
      <w:r w:rsidR="009551FF">
        <w:rPr>
          <w:rFonts w:ascii="Arial" w:eastAsia="Times New Roman" w:hAnsi="Arial" w:cs="Arial"/>
          <w:b/>
          <w:color w:val="222222"/>
          <w:sz w:val="22"/>
        </w:rPr>
        <w:t>31/12/2019</w:t>
      </w:r>
    </w:p>
    <w:p w:rsidR="00576D88" w:rsidRDefault="00576D88" w:rsidP="002129BB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color w:val="0000FF"/>
          <w:sz w:val="21"/>
          <w:szCs w:val="22"/>
          <w:u w:val="single"/>
        </w:rPr>
      </w:pPr>
      <w:r w:rsidRPr="00034668">
        <w:rPr>
          <w:rFonts w:ascii="Arial" w:hAnsi="Arial" w:cs="Arial"/>
          <w:b/>
        </w:rPr>
        <w:t>Inform</w:t>
      </w:r>
      <w:r>
        <w:rPr>
          <w:rFonts w:ascii="Arial" w:hAnsi="Arial" w:cs="Arial"/>
          <w:b/>
        </w:rPr>
        <w:t>a</w:t>
      </w:r>
      <w:r w:rsidRPr="00034668">
        <w:rPr>
          <w:rFonts w:ascii="Arial" w:hAnsi="Arial" w:cs="Arial"/>
          <w:b/>
        </w:rPr>
        <w:t xml:space="preserve">ções </w:t>
      </w:r>
      <w:proofErr w:type="gramStart"/>
      <w:r w:rsidRPr="00034668">
        <w:rPr>
          <w:rFonts w:ascii="Arial" w:hAnsi="Arial" w:cs="Arial"/>
          <w:b/>
        </w:rPr>
        <w:t xml:space="preserve">em </w:t>
      </w:r>
      <w:proofErr w:type="gramEnd"/>
      <w:r w:rsidRPr="00034668">
        <w:rPr>
          <w:rFonts w:ascii="Arial" w:hAnsi="Arial" w:cs="Arial"/>
          <w:b/>
        </w:rPr>
        <w:t xml:space="preserve">: </w:t>
      </w:r>
      <w:hyperlink r:id="rId15" w:history="1">
        <w:r w:rsidRPr="0043407A">
          <w:rPr>
            <w:rFonts w:asciiTheme="minorHAnsi" w:eastAsiaTheme="minorHAnsi" w:hAnsiTheme="minorHAnsi" w:cstheme="minorBidi"/>
            <w:color w:val="0000FF"/>
            <w:sz w:val="21"/>
            <w:szCs w:val="22"/>
            <w:u w:val="single"/>
          </w:rPr>
          <w:t>https://www.portugal2020.pt/candidaturas?lc=18</w:t>
        </w:r>
      </w:hyperlink>
    </w:p>
    <w:p w:rsidR="002129BB" w:rsidRPr="002129BB" w:rsidRDefault="002129BB" w:rsidP="002129BB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A515F7" w:rsidRPr="00E33AA6" w:rsidRDefault="00A515F7" w:rsidP="00A515F7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r w:rsidRPr="00E33AA6">
        <w:rPr>
          <w:rFonts w:cs="Times New Roman"/>
          <w:bCs/>
          <w:i/>
          <w:color w:val="00B050"/>
          <w:sz w:val="32"/>
          <w:szCs w:val="32"/>
        </w:rPr>
        <w:t xml:space="preserve">Sustentabilidade e Eficiência no Uso de Recursos: </w:t>
      </w:r>
      <w:hyperlink r:id="rId16" w:tgtFrame="_blank" w:tooltip="Abertas&#10;Candidaturas no âmbito da Eficiência Energética na Habitação Social" w:history="1">
        <w:r w:rsidRPr="00E33AA6">
          <w:rPr>
            <w:rFonts w:cs="Times New Roman"/>
            <w:bCs/>
            <w:i/>
            <w:color w:val="00B050"/>
            <w:sz w:val="32"/>
            <w:szCs w:val="32"/>
          </w:rPr>
          <w:t xml:space="preserve"> Eficiência Energética na Habitação Social</w:t>
        </w:r>
      </w:hyperlink>
    </w:p>
    <w:p w:rsidR="00A515F7" w:rsidRPr="00E33AA6" w:rsidRDefault="00A515F7" w:rsidP="00A515F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</w:pPr>
      <w:r w:rsidRPr="00E33AA6">
        <w:rPr>
          <w:rFonts w:ascii="Arial" w:hAnsi="Arial" w:cs="Arial"/>
          <w:color w:val="23527C"/>
          <w:sz w:val="22"/>
          <w:szCs w:val="22"/>
          <w:u w:val="single"/>
          <w:shd w:val="clear" w:color="auto" w:fill="FFFFFF"/>
        </w:rPr>
        <w:t>Objectivos específicos:</w:t>
      </w:r>
      <w:r>
        <w:t> </w:t>
      </w:r>
      <w:r w:rsidRPr="00034668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A</w:t>
      </w:r>
      <w:r w:rsidRPr="00E33AA6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poio à eficiência energética, à gestão inteligente da energia e à utilização das energias renováveis nas </w:t>
      </w:r>
      <w:proofErr w:type="spellStart"/>
      <w:r w:rsidRPr="00E33AA6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infraestruturas</w:t>
      </w:r>
      <w:proofErr w:type="spellEnd"/>
      <w:r w:rsidRPr="00E33AA6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 públicas, nomeadamente nos edifícios públicos e no </w:t>
      </w:r>
      <w:proofErr w:type="spellStart"/>
      <w:r w:rsidRPr="00E33AA6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>setor</w:t>
      </w:r>
      <w:proofErr w:type="spellEnd"/>
      <w:r w:rsidRPr="00E33AA6">
        <w:rPr>
          <w:rFonts w:ascii="Helvetica" w:eastAsiaTheme="minorHAnsi" w:hAnsi="Helvetica" w:cs="Helvetica"/>
          <w:color w:val="444444"/>
          <w:sz w:val="21"/>
          <w:szCs w:val="21"/>
          <w:shd w:val="clear" w:color="auto" w:fill="FFFFFF"/>
        </w:rPr>
        <w:t xml:space="preserve"> da habitação.</w:t>
      </w:r>
    </w:p>
    <w:p w:rsidR="00A515F7" w:rsidRDefault="00A515F7" w:rsidP="00A515F7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r w:rsidRPr="00034668"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Aviso: </w:t>
      </w:r>
      <w:hyperlink r:id="rId17" w:tgtFrame="_blank" w:history="1">
        <w:r w:rsidRPr="00034668">
          <w:rPr>
            <w:rFonts w:ascii="Arial" w:hAnsi="Arial" w:cs="Arial"/>
            <w:color w:val="23527C"/>
            <w:sz w:val="22"/>
            <w:u w:val="single"/>
            <w:shd w:val="clear" w:color="auto" w:fill="FFFFFF"/>
          </w:rPr>
          <w:t>ALT20-04-2019-56</w:t>
        </w:r>
      </w:hyperlink>
    </w:p>
    <w:p w:rsidR="00A515F7" w:rsidRDefault="00A515F7" w:rsidP="00A515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7A0FBF">
        <w:rPr>
          <w:rFonts w:ascii="Arial" w:eastAsia="Times New Roman" w:hAnsi="Arial" w:cs="Arial"/>
          <w:b/>
          <w:color w:val="222222"/>
          <w:sz w:val="22"/>
        </w:rPr>
        <w:t>Início: </w:t>
      </w:r>
      <w:r>
        <w:rPr>
          <w:rFonts w:ascii="Arial" w:eastAsia="Times New Roman" w:hAnsi="Arial" w:cs="Arial"/>
          <w:b/>
          <w:color w:val="222222"/>
          <w:sz w:val="22"/>
        </w:rPr>
        <w:t>20</w:t>
      </w:r>
      <w:r w:rsidRPr="007A0FBF">
        <w:rPr>
          <w:rFonts w:ascii="Arial" w:eastAsia="Times New Roman" w:hAnsi="Arial" w:cs="Arial"/>
          <w:b/>
          <w:color w:val="222222"/>
          <w:sz w:val="22"/>
        </w:rPr>
        <w:t>/09/2019 · Encerramento:  até às 18 horas do dia 20/12/ 2019</w:t>
      </w:r>
      <w:r w:rsidR="00207121">
        <w:rPr>
          <w:rFonts w:ascii="Arial" w:eastAsia="Times New Roman" w:hAnsi="Arial" w:cs="Arial"/>
          <w:b/>
          <w:color w:val="222222"/>
          <w:sz w:val="22"/>
        </w:rPr>
        <w:t xml:space="preserve"> </w:t>
      </w:r>
    </w:p>
    <w:p w:rsidR="00A515F7" w:rsidRDefault="00A515F7" w:rsidP="00A515F7">
      <w:pPr>
        <w:spacing w:after="200" w:line="276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E33AA6">
        <w:rPr>
          <w:rFonts w:cs="Times New Roman"/>
          <w:bCs/>
          <w:i/>
          <w:color w:val="00B050"/>
          <w:sz w:val="32"/>
          <w:szCs w:val="32"/>
        </w:rPr>
        <w:t xml:space="preserve">Sustentabilidade e Eficiência no Uso de Recursos: </w:t>
      </w:r>
      <w:r w:rsidRPr="007A0FBF">
        <w:rPr>
          <w:rFonts w:cs="Times New Roman"/>
          <w:bCs/>
          <w:i/>
          <w:color w:val="00B050"/>
          <w:sz w:val="32"/>
          <w:szCs w:val="32"/>
        </w:rPr>
        <w:t>Eficiência Energética - Instituições Privadas de Solidariedade Social (IPSS)</w:t>
      </w:r>
    </w:p>
    <w:p w:rsidR="00A515F7" w:rsidRDefault="00A515F7" w:rsidP="00A515F7">
      <w:pPr>
        <w:shd w:val="clear" w:color="auto" w:fill="FFFFFF"/>
        <w:spacing w:after="300" w:line="360" w:lineRule="auto"/>
        <w:jc w:val="both"/>
        <w:rPr>
          <w:rFonts w:ascii="Helvetica" w:hAnsi="Helvetica" w:cs="Helvetica"/>
          <w:color w:val="444444"/>
          <w:szCs w:val="21"/>
          <w:shd w:val="clear" w:color="auto" w:fill="FFFFFF"/>
        </w:rPr>
      </w:pPr>
      <w:r w:rsidRPr="00E33AA6">
        <w:rPr>
          <w:rFonts w:ascii="Arial" w:hAnsi="Arial" w:cs="Arial"/>
          <w:color w:val="23527C"/>
          <w:sz w:val="22"/>
          <w:u w:val="single"/>
          <w:shd w:val="clear" w:color="auto" w:fill="FFFFFF"/>
        </w:rPr>
        <w:t>Objectivos específicos</w:t>
      </w:r>
      <w:r>
        <w:rPr>
          <w:rFonts w:ascii="Arial" w:hAnsi="Arial" w:cs="Arial"/>
          <w:color w:val="23527C"/>
          <w:sz w:val="22"/>
          <w:u w:val="single"/>
          <w:shd w:val="clear" w:color="auto" w:fill="FFFFFF"/>
        </w:rPr>
        <w:t>:</w:t>
      </w:r>
      <w:r w:rsidRPr="007A0FBF">
        <w:rPr>
          <w:rFonts w:ascii="Helvetica" w:hAnsi="Helvetica" w:cs="Helvetica"/>
          <w:color w:val="444444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Apoio à eficiência energética, à gestão inteligente da energia e à utilização das energias renováveis nas </w:t>
      </w:r>
      <w:proofErr w:type="spellStart"/>
      <w:r>
        <w:rPr>
          <w:rFonts w:ascii="Helvetica" w:hAnsi="Helvetica" w:cs="Helvetica"/>
          <w:color w:val="444444"/>
          <w:szCs w:val="21"/>
          <w:shd w:val="clear" w:color="auto" w:fill="FFFFFF"/>
        </w:rPr>
        <w:t>infraestruturas</w:t>
      </w:r>
      <w:proofErr w:type="spellEnd"/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 públicas, nomeadamente </w:t>
      </w:r>
      <w:proofErr w:type="gramStart"/>
      <w:r>
        <w:rPr>
          <w:rFonts w:ascii="Helvetica" w:hAnsi="Helvetica" w:cs="Helvetica"/>
          <w:color w:val="444444"/>
          <w:szCs w:val="21"/>
          <w:shd w:val="clear" w:color="auto" w:fill="FFFFFF"/>
        </w:rPr>
        <w:t>no edifícios</w:t>
      </w:r>
      <w:proofErr w:type="gramEnd"/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 públicos e no </w:t>
      </w:r>
      <w:proofErr w:type="spellStart"/>
      <w:r>
        <w:rPr>
          <w:rFonts w:ascii="Helvetica" w:hAnsi="Helvetica" w:cs="Helvetica"/>
          <w:color w:val="444444"/>
          <w:szCs w:val="21"/>
          <w:shd w:val="clear" w:color="auto" w:fill="FFFFFF"/>
        </w:rPr>
        <w:t>setor</w:t>
      </w:r>
      <w:proofErr w:type="spellEnd"/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 da habitação.</w:t>
      </w:r>
    </w:p>
    <w:p w:rsidR="00A515F7" w:rsidRDefault="00A515F7" w:rsidP="00A515F7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r w:rsidRPr="007A0FBF"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Aviso: </w:t>
      </w:r>
      <w:hyperlink r:id="rId18" w:tgtFrame="_blank" w:history="1">
        <w:r w:rsidRPr="007A0FBF">
          <w:rPr>
            <w:rFonts w:ascii="Arial" w:hAnsi="Arial" w:cs="Arial"/>
            <w:color w:val="23527C"/>
            <w:sz w:val="22"/>
            <w:u w:val="single"/>
            <w:shd w:val="clear" w:color="auto" w:fill="FFFFFF"/>
          </w:rPr>
          <w:t>ALT20-03-2019-53</w:t>
        </w:r>
      </w:hyperlink>
    </w:p>
    <w:p w:rsidR="00A515F7" w:rsidRPr="00A515F7" w:rsidRDefault="00A515F7" w:rsidP="00A515F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7A0FBF">
        <w:rPr>
          <w:rFonts w:ascii="Arial" w:eastAsia="Times New Roman" w:hAnsi="Arial" w:cs="Arial"/>
          <w:b/>
          <w:color w:val="222222"/>
          <w:sz w:val="22"/>
        </w:rPr>
        <w:t>Início: </w:t>
      </w:r>
      <w:r>
        <w:rPr>
          <w:rFonts w:ascii="Arial" w:eastAsia="Times New Roman" w:hAnsi="Arial" w:cs="Arial"/>
          <w:b/>
          <w:color w:val="222222"/>
          <w:sz w:val="22"/>
        </w:rPr>
        <w:t>09</w:t>
      </w:r>
      <w:r w:rsidRPr="007A0FBF">
        <w:rPr>
          <w:rFonts w:ascii="Arial" w:eastAsia="Times New Roman" w:hAnsi="Arial" w:cs="Arial"/>
          <w:b/>
          <w:color w:val="222222"/>
          <w:sz w:val="22"/>
        </w:rPr>
        <w:t>/09/2019 · Encerramento:  até às 18 horas do dia 20/12/ 2019</w:t>
      </w:r>
    </w:p>
    <w:p w:rsidR="00A515F7" w:rsidRPr="002D5576" w:rsidRDefault="009551FF" w:rsidP="00A515F7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</w:rPr>
      </w:pPr>
      <w:hyperlink r:id="rId19" w:tgtFrame="_blank" w:tooltip="Abertas&#10;Candidaturas no âmbito de Cursos Técnicos Superiores Profissionais (TESP) – Ensino Superior Politécnico Privado" w:history="1">
        <w:r w:rsidR="00A515F7" w:rsidRPr="008E440A">
          <w:rPr>
            <w:rFonts w:cs="Times New Roman"/>
            <w:bCs/>
            <w:i/>
            <w:color w:val="00B050"/>
            <w:sz w:val="32"/>
            <w:szCs w:val="32"/>
          </w:rPr>
          <w:t>Cursos Técnicos Superiores Profissionais (TESP) – Ensino Superior Politécnico Privado</w:t>
        </w:r>
      </w:hyperlink>
      <w:r w:rsidR="00A515F7" w:rsidRPr="002D5576">
        <w:rPr>
          <w:rFonts w:cs="Times New Roman"/>
          <w:bCs/>
          <w:i/>
          <w:color w:val="00B050"/>
          <w:sz w:val="32"/>
          <w:szCs w:val="32"/>
        </w:rPr>
        <w:t xml:space="preserve"> (TESP)</w:t>
      </w:r>
      <w:r w:rsidR="00A515F7" w:rsidRPr="002D5576">
        <w:rPr>
          <w:rFonts w:ascii="Verdana" w:hAnsi="Verdana"/>
          <w:color w:val="666666"/>
          <w:sz w:val="18"/>
          <w:szCs w:val="18"/>
        </w:rPr>
        <w:t xml:space="preserve"> </w:t>
      </w:r>
    </w:p>
    <w:p w:rsidR="00A515F7" w:rsidRPr="00184E85" w:rsidRDefault="00A515F7" w:rsidP="00A515F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  <w:t xml:space="preserve">Objectivos </w:t>
      </w:r>
      <w:r w:rsidRPr="00184E85"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  <w:t xml:space="preserve">específicos: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A Prioridade de Investimento (10.2)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é a melhoria da qualidade, da eficiência e do acesso ao ensino superior e equivalente, com vista a aumentar os níveis de participação e de habilitações, particularmente para pessoas desfavorecidas.</w:t>
      </w:r>
    </w:p>
    <w:p w:rsidR="00A515F7" w:rsidRDefault="00A515F7" w:rsidP="00A515F7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r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Aviso: </w:t>
      </w:r>
      <w:hyperlink r:id="rId20" w:tgtFrame="_blank" w:history="1">
        <w:r w:rsidRPr="00FB61B5">
          <w:rPr>
            <w:rFonts w:ascii="Arial" w:hAnsi="Arial" w:cs="Arial"/>
            <w:color w:val="23527C"/>
            <w:sz w:val="22"/>
            <w:u w:val="single"/>
            <w:shd w:val="clear" w:color="auto" w:fill="FFFFFF"/>
          </w:rPr>
          <w:t>ALT20-68-2019-58</w:t>
        </w:r>
      </w:hyperlink>
      <w:r>
        <w:rPr>
          <w:rFonts w:ascii="Arial" w:hAnsi="Arial" w:cs="Arial"/>
          <w:color w:val="23527C"/>
          <w:sz w:val="22"/>
          <w:u w:val="single"/>
          <w:shd w:val="clear" w:color="auto" w:fill="FFFFFF"/>
        </w:rPr>
        <w:t>- NUTS II Alentejo</w:t>
      </w:r>
    </w:p>
    <w:p w:rsidR="00A515F7" w:rsidRPr="00207121" w:rsidRDefault="00A515F7" w:rsidP="0020712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7A0FBF">
        <w:rPr>
          <w:rFonts w:ascii="Arial" w:eastAsia="Times New Roman" w:hAnsi="Arial" w:cs="Arial"/>
          <w:b/>
          <w:color w:val="222222"/>
          <w:sz w:val="22"/>
        </w:rPr>
        <w:t>Início: 26/09/2019 · Encerramento: </w:t>
      </w:r>
      <w:r w:rsidRPr="007A0FBF">
        <w:rPr>
          <w:rFonts w:ascii="Helvetica" w:hAnsi="Helvetica" w:cs="Helvetica"/>
          <w:b/>
          <w:color w:val="444444"/>
          <w:szCs w:val="21"/>
          <w:shd w:val="clear" w:color="auto" w:fill="FFFFFF"/>
        </w:rPr>
        <w:t>a</w:t>
      </w:r>
      <w:r w:rsidR="00207121">
        <w:rPr>
          <w:rFonts w:ascii="Helvetica" w:hAnsi="Helvetica" w:cs="Helvetica"/>
          <w:b/>
          <w:color w:val="444444"/>
          <w:szCs w:val="21"/>
          <w:shd w:val="clear" w:color="auto" w:fill="FFFFFF"/>
        </w:rPr>
        <w:t>té às 18 horas do dia 19/12/2019</w:t>
      </w:r>
    </w:p>
    <w:p w:rsidR="00D2472F" w:rsidRPr="00FF3B3C" w:rsidRDefault="00D2472F" w:rsidP="00432790">
      <w:pPr>
        <w:spacing w:after="200" w:line="276" w:lineRule="auto"/>
        <w:jc w:val="both"/>
        <w:rPr>
          <w:rFonts w:cs="Times New Roman"/>
          <w:b/>
          <w:i/>
          <w:color w:val="00B050"/>
          <w:sz w:val="32"/>
          <w:szCs w:val="32"/>
          <w:u w:val="single"/>
        </w:rPr>
      </w:pPr>
      <w:r w:rsidRPr="00FF3B3C">
        <w:rPr>
          <w:rFonts w:cs="Times New Roman"/>
          <w:b/>
          <w:i/>
          <w:color w:val="00B050"/>
          <w:sz w:val="32"/>
          <w:szCs w:val="32"/>
          <w:u w:val="single"/>
        </w:rPr>
        <w:t>Programa Voluntariado</w:t>
      </w:r>
      <w:r w:rsidR="00E75946" w:rsidRPr="00FF3B3C">
        <w:rPr>
          <w:rFonts w:cs="Times New Roman"/>
          <w:b/>
          <w:i/>
          <w:color w:val="00B050"/>
          <w:sz w:val="32"/>
          <w:szCs w:val="32"/>
          <w:u w:val="single"/>
        </w:rPr>
        <w:t>- CASES</w:t>
      </w:r>
    </w:p>
    <w:p w:rsidR="00963C1B" w:rsidRPr="00FF3B3C" w:rsidRDefault="00963C1B" w:rsidP="0043279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2"/>
        </w:rPr>
      </w:pPr>
      <w:r w:rsidRPr="00FF3B3C">
        <w:rPr>
          <w:rFonts w:ascii="Arial" w:eastAsia="Times New Roman" w:hAnsi="Arial" w:cs="Arial"/>
          <w:color w:val="222222"/>
          <w:sz w:val="22"/>
        </w:rPr>
        <w:t>A medida de apoio é dirigida às organizações promotoras de voluntariado que desenvolvam ações de voluntariado de continuidade, no domínio da ação social, e visa estimular o desenvolvimento do voluntariado de continuidade, contribuindo para a promoção da inclusão social dos seus destinatários e para a participação ativa dos cidadãos, através do incremento do número de pessoas e de organizações promotoras envolvidas em ações de voluntariado.</w:t>
      </w:r>
    </w:p>
    <w:p w:rsidR="00E75946" w:rsidRPr="00FF3B3C" w:rsidRDefault="00E75946" w:rsidP="0043279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2"/>
        </w:rPr>
      </w:pPr>
    </w:p>
    <w:p w:rsidR="00963C1B" w:rsidRPr="00432790" w:rsidRDefault="00963C1B" w:rsidP="00432790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432790">
        <w:rPr>
          <w:rFonts w:ascii="Arial" w:eastAsia="Times New Roman" w:hAnsi="Arial" w:cs="Arial"/>
          <w:b/>
          <w:color w:val="222222"/>
          <w:sz w:val="22"/>
        </w:rPr>
        <w:t>Candidaturas: até 31 de dezembro de 2019</w:t>
      </w:r>
    </w:p>
    <w:p w:rsidR="00963C1B" w:rsidRPr="00FF3B3C" w:rsidRDefault="00963C1B" w:rsidP="00432790">
      <w:pPr>
        <w:spacing w:after="200" w:line="276" w:lineRule="auto"/>
        <w:jc w:val="both"/>
        <w:rPr>
          <w:rFonts w:ascii="Arial" w:eastAsia="Times New Roman" w:hAnsi="Arial" w:cs="Arial"/>
          <w:color w:val="222222"/>
          <w:sz w:val="22"/>
        </w:rPr>
      </w:pPr>
      <w:r w:rsidRPr="00FF3B3C">
        <w:rPr>
          <w:rFonts w:ascii="Arial" w:eastAsia="Times New Roman" w:hAnsi="Arial" w:cs="Arial"/>
          <w:color w:val="222222"/>
          <w:sz w:val="22"/>
        </w:rPr>
        <w:t>Consulte o Regulamento </w:t>
      </w:r>
      <w:hyperlink r:id="rId21" w:tgtFrame="_blank" w:history="1">
        <w:r w:rsidRPr="00FF3B3C">
          <w:rPr>
            <w:rFonts w:ascii="Arial" w:eastAsia="Times New Roman" w:hAnsi="Arial" w:cs="Arial"/>
            <w:color w:val="222222"/>
            <w:sz w:val="22"/>
          </w:rPr>
          <w:t>aqui</w:t>
        </w:r>
      </w:hyperlink>
      <w:r w:rsidR="00E75946" w:rsidRPr="00FF3B3C">
        <w:rPr>
          <w:rFonts w:ascii="Arial" w:eastAsia="Times New Roman" w:hAnsi="Arial" w:cs="Arial"/>
          <w:color w:val="222222"/>
          <w:sz w:val="22"/>
        </w:rPr>
        <w:t>:</w:t>
      </w:r>
    </w:p>
    <w:p w:rsidR="0023120D" w:rsidRPr="00FF3B3C" w:rsidRDefault="009551FF" w:rsidP="004327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91B1D"/>
          <w:sz w:val="22"/>
        </w:rPr>
      </w:pPr>
      <w:hyperlink r:id="rId22" w:history="1">
        <w:r w:rsidR="0023120D" w:rsidRPr="00FF3B3C">
          <w:rPr>
            <w:rFonts w:ascii="Arial" w:eastAsia="Calibri" w:hAnsi="Arial" w:cs="Arial"/>
            <w:color w:val="0000FF"/>
            <w:sz w:val="22"/>
            <w:lang w:eastAsia="en-US"/>
          </w:rPr>
          <w:t>https://portugalvoluntario.pt/cs2i/docs/Regulamento-Apoio-Voluntariado.pdf</w:t>
        </w:r>
      </w:hyperlink>
    </w:p>
    <w:p w:rsidR="00963C1B" w:rsidRPr="00FF3B3C" w:rsidRDefault="00963C1B" w:rsidP="00432790">
      <w:pPr>
        <w:shd w:val="clear" w:color="auto" w:fill="FFFFFF"/>
        <w:spacing w:after="300" w:line="240" w:lineRule="auto"/>
        <w:jc w:val="both"/>
        <w:rPr>
          <w:rFonts w:ascii="Arial" w:eastAsia="Calibri" w:hAnsi="Arial" w:cs="Arial"/>
          <w:color w:val="0000FF"/>
          <w:sz w:val="22"/>
          <w:lang w:eastAsia="en-US"/>
        </w:rPr>
      </w:pPr>
      <w:r w:rsidRPr="00FF3B3C">
        <w:rPr>
          <w:rFonts w:ascii="Arial" w:eastAsia="Times New Roman" w:hAnsi="Arial" w:cs="Arial"/>
          <w:color w:val="191B1D"/>
          <w:sz w:val="22"/>
        </w:rPr>
        <w:t xml:space="preserve">Mais informações </w:t>
      </w:r>
      <w:proofErr w:type="gramStart"/>
      <w:r w:rsidRPr="00FF3B3C">
        <w:rPr>
          <w:rFonts w:ascii="Arial" w:eastAsia="Times New Roman" w:hAnsi="Arial" w:cs="Arial"/>
          <w:color w:val="191B1D"/>
          <w:sz w:val="22"/>
        </w:rPr>
        <w:t>em</w:t>
      </w:r>
      <w:proofErr w:type="gramEnd"/>
      <w:r w:rsidRPr="00FF3B3C">
        <w:rPr>
          <w:rFonts w:ascii="Arial" w:eastAsia="Times New Roman" w:hAnsi="Arial" w:cs="Arial"/>
          <w:color w:val="191B1D"/>
          <w:sz w:val="22"/>
        </w:rPr>
        <w:t>: </w:t>
      </w:r>
      <w:hyperlink r:id="rId23" w:history="1">
        <w:r w:rsidRPr="00FF3B3C">
          <w:rPr>
            <w:rFonts w:ascii="Arial" w:eastAsia="Calibri" w:hAnsi="Arial" w:cs="Arial"/>
            <w:color w:val="0000FF"/>
            <w:sz w:val="22"/>
            <w:lang w:eastAsia="en-US"/>
          </w:rPr>
          <w:t>www.portugalvoluntario.pt</w:t>
        </w:r>
      </w:hyperlink>
    </w:p>
    <w:p w:rsidR="0075068E" w:rsidRDefault="009551FF" w:rsidP="0075068E">
      <w:pPr>
        <w:shd w:val="clear" w:color="auto" w:fill="FFFFFF"/>
        <w:spacing w:after="300" w:line="240" w:lineRule="auto"/>
        <w:jc w:val="both"/>
        <w:rPr>
          <w:rFonts w:ascii="Arial" w:eastAsia="Calibri" w:hAnsi="Arial" w:cs="Arial"/>
          <w:color w:val="0000FF"/>
          <w:sz w:val="22"/>
          <w:lang w:eastAsia="en-US"/>
        </w:rPr>
      </w:pPr>
      <w:hyperlink r:id="rId24" w:history="1">
        <w:r w:rsidR="0023120D" w:rsidRPr="00FF3B3C">
          <w:rPr>
            <w:rFonts w:ascii="Arial" w:eastAsia="Calibri" w:hAnsi="Arial" w:cs="Arial"/>
            <w:color w:val="0000FF"/>
            <w:sz w:val="22"/>
            <w:lang w:eastAsia="en-US"/>
          </w:rPr>
          <w:t>https://portugalvoluntario.pt/cs2i/homepage?dswid=2309</w:t>
        </w:r>
      </w:hyperlink>
    </w:p>
    <w:p w:rsidR="00184E85" w:rsidRDefault="00184E85" w:rsidP="000411C0">
      <w:pPr>
        <w:spacing w:after="200" w:line="276" w:lineRule="auto"/>
        <w:jc w:val="both"/>
        <w:rPr>
          <w:rFonts w:cs="Times New Roman"/>
          <w:b/>
          <w:i/>
          <w:color w:val="00B050"/>
          <w:sz w:val="32"/>
          <w:szCs w:val="32"/>
          <w:u w:val="single"/>
        </w:rPr>
      </w:pPr>
      <w:r>
        <w:rPr>
          <w:rFonts w:cs="Times New Roman"/>
          <w:b/>
          <w:i/>
          <w:color w:val="00B050"/>
          <w:sz w:val="32"/>
          <w:szCs w:val="32"/>
          <w:u w:val="single"/>
        </w:rPr>
        <w:t>Portugal Inovação Social</w:t>
      </w:r>
    </w:p>
    <w:p w:rsidR="00085166" w:rsidRPr="000411C0" w:rsidRDefault="00085166" w:rsidP="000411C0">
      <w:pPr>
        <w:spacing w:after="200" w:line="276" w:lineRule="auto"/>
        <w:jc w:val="both"/>
        <w:rPr>
          <w:rFonts w:cs="Times New Roman"/>
          <w:b/>
          <w:i/>
          <w:color w:val="00B050"/>
          <w:sz w:val="32"/>
          <w:szCs w:val="32"/>
          <w:u w:val="single"/>
        </w:rPr>
      </w:pPr>
      <w:r w:rsidRPr="000411C0">
        <w:rPr>
          <w:rFonts w:cs="Times New Roman"/>
          <w:b/>
          <w:i/>
          <w:color w:val="00B050"/>
          <w:sz w:val="32"/>
          <w:szCs w:val="32"/>
          <w:u w:val="single"/>
        </w:rPr>
        <w:t>Títulos de Impacto Social</w:t>
      </w:r>
    </w:p>
    <w:p w:rsidR="00085166" w:rsidRDefault="00085166" w:rsidP="0043279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 w:rsidRPr="00432790">
        <w:rPr>
          <w:rFonts w:ascii="Arial" w:eastAsia="Times New Roman" w:hAnsi="Arial" w:cs="Arial"/>
          <w:b/>
          <w:color w:val="222222"/>
          <w:sz w:val="22"/>
        </w:rPr>
        <w:t>Início</w:t>
      </w:r>
      <w:r w:rsidR="00432790">
        <w:rPr>
          <w:rFonts w:ascii="Arial" w:eastAsia="Times New Roman" w:hAnsi="Arial" w:cs="Arial"/>
          <w:b/>
          <w:color w:val="222222"/>
          <w:sz w:val="22"/>
        </w:rPr>
        <w:t>:</w:t>
      </w:r>
      <w:r w:rsidRPr="00432790">
        <w:rPr>
          <w:rFonts w:ascii="Arial" w:eastAsia="Times New Roman" w:hAnsi="Arial" w:cs="Arial"/>
          <w:b/>
          <w:color w:val="222222"/>
          <w:sz w:val="22"/>
        </w:rPr>
        <w:t> 09/05/2018 · Encerramento</w:t>
      </w:r>
      <w:r w:rsidR="00432790">
        <w:rPr>
          <w:rFonts w:ascii="Arial" w:eastAsia="Times New Roman" w:hAnsi="Arial" w:cs="Arial"/>
          <w:b/>
          <w:color w:val="222222"/>
          <w:sz w:val="22"/>
        </w:rPr>
        <w:t>:</w:t>
      </w:r>
      <w:r w:rsidRPr="00432790">
        <w:rPr>
          <w:rFonts w:ascii="Arial" w:eastAsia="Times New Roman" w:hAnsi="Arial" w:cs="Arial"/>
          <w:b/>
          <w:color w:val="222222"/>
          <w:sz w:val="22"/>
        </w:rPr>
        <w:t> 31/12/2020</w:t>
      </w:r>
    </w:p>
    <w:p w:rsidR="00432790" w:rsidRPr="00432790" w:rsidRDefault="00432790" w:rsidP="00432790">
      <w:pPr>
        <w:shd w:val="clear" w:color="auto" w:fill="FFFFFF"/>
        <w:tabs>
          <w:tab w:val="left" w:pos="7230"/>
        </w:tabs>
        <w:spacing w:after="300" w:line="240" w:lineRule="auto"/>
        <w:jc w:val="both"/>
        <w:rPr>
          <w:rFonts w:ascii="Arial" w:eastAsia="Times New Roman" w:hAnsi="Arial" w:cs="Arial"/>
          <w:b/>
          <w:color w:val="222222"/>
          <w:sz w:val="22"/>
        </w:rPr>
      </w:pPr>
      <w:r>
        <w:rPr>
          <w:rFonts w:ascii="Arial" w:eastAsia="Times New Roman" w:hAnsi="Arial" w:cs="Arial"/>
          <w:color w:val="222222"/>
          <w:sz w:val="22"/>
        </w:rPr>
        <w:t>Consulte o regulamento aqui:</w:t>
      </w:r>
    </w:p>
    <w:p w:rsidR="00683107" w:rsidRPr="000C6DDF" w:rsidRDefault="009551FF" w:rsidP="000C6DDF">
      <w:pPr>
        <w:shd w:val="clear" w:color="auto" w:fill="FFFFFF"/>
        <w:tabs>
          <w:tab w:val="left" w:pos="7230"/>
        </w:tabs>
        <w:spacing w:after="300" w:line="360" w:lineRule="auto"/>
        <w:jc w:val="both"/>
        <w:rPr>
          <w:rFonts w:ascii="Arial" w:hAnsi="Arial" w:cs="Arial"/>
          <w:color w:val="0000FF"/>
          <w:sz w:val="22"/>
          <w:u w:val="single"/>
        </w:rPr>
      </w:pPr>
      <w:hyperlink r:id="rId25" w:history="1">
        <w:r w:rsidR="00237908" w:rsidRPr="00237908">
          <w:rPr>
            <w:rFonts w:ascii="Arial" w:hAnsi="Arial" w:cs="Arial"/>
            <w:color w:val="0000FF"/>
            <w:sz w:val="22"/>
            <w:u w:val="single"/>
          </w:rPr>
          <w:t>http://inovacaosocial.portugal2020.pt/wp-content/uploads/2018/05/2o-Aviso_TO3.34_POISE-39-2018-08_TIS_20180417_VF.pdf</w:t>
        </w:r>
      </w:hyperlink>
    </w:p>
    <w:p w:rsidR="00683107" w:rsidRPr="00A01536" w:rsidRDefault="00683107" w:rsidP="00A01536">
      <w:pPr>
        <w:spacing w:after="200" w:line="276" w:lineRule="auto"/>
        <w:jc w:val="both"/>
        <w:rPr>
          <w:rFonts w:cs="Times New Roman"/>
          <w:color w:val="00B050"/>
          <w:sz w:val="32"/>
          <w:szCs w:val="32"/>
        </w:rPr>
      </w:pPr>
      <w:r w:rsidRPr="00683107">
        <w:rPr>
          <w:rFonts w:cs="Times New Roman"/>
          <w:b/>
          <w:i/>
          <w:color w:val="00B050"/>
          <w:sz w:val="32"/>
          <w:szCs w:val="32"/>
          <w:u w:val="single"/>
        </w:rPr>
        <w:t>Alentejo 2020</w:t>
      </w:r>
    </w:p>
    <w:p w:rsidR="00B55C2D" w:rsidRDefault="0007194A" w:rsidP="00CC5C13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  <w:u w:val="single"/>
        </w:rPr>
      </w:pPr>
      <w:r w:rsidRPr="00CC5C13">
        <w:rPr>
          <w:rFonts w:cs="Times New Roman"/>
          <w:bCs/>
          <w:i/>
          <w:color w:val="00B050"/>
          <w:sz w:val="32"/>
          <w:szCs w:val="32"/>
          <w:u w:val="single"/>
        </w:rPr>
        <w:lastRenderedPageBreak/>
        <w:t>Plano de Ação Integrado para as Comunidades Desfavorecidas – PEDU</w:t>
      </w:r>
    </w:p>
    <w:p w:rsidR="00B55C2D" w:rsidRPr="00B55C2D" w:rsidRDefault="00B55C2D" w:rsidP="00B55C2D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2"/>
          <w:u w:val="single"/>
        </w:rPr>
      </w:pPr>
      <w:r w:rsidRPr="00B55C2D">
        <w:rPr>
          <w:rFonts w:ascii="Arial" w:hAnsi="Arial" w:cs="Arial"/>
          <w:sz w:val="22"/>
          <w:u w:val="single"/>
        </w:rPr>
        <w:t>Intervenção comunitária</w:t>
      </w:r>
    </w:p>
    <w:p w:rsidR="008F24C5" w:rsidRDefault="009551FF" w:rsidP="008F24C5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hyperlink r:id="rId26" w:history="1">
        <w:r w:rsidR="000C6DDF">
          <w:rPr>
            <w:rFonts w:ascii="Arial" w:hAnsi="Arial" w:cs="Arial"/>
            <w:color w:val="23527C"/>
            <w:sz w:val="22"/>
            <w:u w:val="single"/>
            <w:shd w:val="clear" w:color="auto" w:fill="FFFFFF"/>
          </w:rPr>
          <w:t>Aviso:</w:t>
        </w:r>
        <w:r w:rsidR="0007194A" w:rsidRPr="008F24C5">
          <w:rPr>
            <w:rFonts w:ascii="Arial" w:hAnsi="Arial" w:cs="Arial"/>
            <w:color w:val="23527C"/>
            <w:sz w:val="22"/>
            <w:u w:val="single"/>
            <w:shd w:val="clear" w:color="auto" w:fill="FFFFFF"/>
          </w:rPr>
          <w:t xml:space="preserve"> ALT20-43-2019-19</w:t>
        </w:r>
      </w:hyperlink>
      <w:r w:rsidR="006075B2">
        <w:rPr>
          <w:rFonts w:ascii="Arial" w:hAnsi="Arial" w:cs="Arial"/>
          <w:color w:val="23527C"/>
          <w:sz w:val="22"/>
          <w:u w:val="single"/>
          <w:shd w:val="clear" w:color="auto" w:fill="FFFFFF"/>
        </w:rPr>
        <w:t>- Alentejo</w:t>
      </w:r>
    </w:p>
    <w:p w:rsidR="0075068E" w:rsidRDefault="002F58AF" w:rsidP="0075068E">
      <w:pPr>
        <w:shd w:val="clear" w:color="auto" w:fill="FFFFFF"/>
        <w:tabs>
          <w:tab w:val="left" w:pos="7230"/>
        </w:tabs>
        <w:spacing w:after="300" w:line="360" w:lineRule="auto"/>
        <w:jc w:val="both"/>
        <w:rPr>
          <w:rFonts w:ascii="Arial" w:eastAsia="Times New Roman" w:hAnsi="Arial" w:cs="Arial"/>
          <w:color w:val="222222"/>
          <w:sz w:val="22"/>
        </w:rPr>
      </w:pPr>
      <w:r>
        <w:rPr>
          <w:rFonts w:ascii="Arial" w:eastAsia="Times New Roman" w:hAnsi="Arial" w:cs="Arial"/>
          <w:color w:val="222222"/>
          <w:sz w:val="22"/>
        </w:rPr>
        <w:t>C</w:t>
      </w:r>
      <w:r w:rsidR="008F24C5">
        <w:rPr>
          <w:rFonts w:ascii="Arial" w:eastAsia="Times New Roman" w:hAnsi="Arial" w:cs="Arial"/>
          <w:color w:val="222222"/>
          <w:sz w:val="22"/>
        </w:rPr>
        <w:t>onsulte o regulamento aqui:</w:t>
      </w:r>
    </w:p>
    <w:p w:rsidR="0075068E" w:rsidRPr="0075068E" w:rsidRDefault="002F58AF" w:rsidP="0075068E">
      <w:pPr>
        <w:shd w:val="clear" w:color="auto" w:fill="FFFFFF"/>
        <w:tabs>
          <w:tab w:val="left" w:pos="7230"/>
        </w:tabs>
        <w:spacing w:after="300" w:line="360" w:lineRule="auto"/>
        <w:jc w:val="both"/>
        <w:rPr>
          <w:rFonts w:ascii="Arial" w:eastAsia="Times New Roman" w:hAnsi="Arial" w:cs="Arial"/>
          <w:color w:val="222222"/>
          <w:sz w:val="22"/>
        </w:rPr>
      </w:pPr>
      <w:r w:rsidRPr="00CC5C13">
        <w:rPr>
          <w:rFonts w:ascii="Arial" w:hAnsi="Arial" w:cs="Arial"/>
          <w:b/>
          <w:sz w:val="22"/>
        </w:rPr>
        <w:t>Data de início: </w:t>
      </w:r>
      <w:r>
        <w:rPr>
          <w:rFonts w:ascii="Arial" w:hAnsi="Arial" w:cs="Arial"/>
          <w:b/>
          <w:sz w:val="22"/>
        </w:rPr>
        <w:t>02-04-2019</w:t>
      </w:r>
      <w:r w:rsidRPr="00CC5C13">
        <w:rPr>
          <w:rFonts w:ascii="Arial" w:hAnsi="Arial" w:cs="Arial"/>
          <w:b/>
          <w:sz w:val="22"/>
        </w:rPr>
        <w:t> | Data de encerramento: </w:t>
      </w:r>
      <w:r>
        <w:rPr>
          <w:rFonts w:ascii="Arial" w:hAnsi="Arial" w:cs="Arial"/>
          <w:b/>
          <w:sz w:val="22"/>
        </w:rPr>
        <w:t>20/12/2019</w:t>
      </w:r>
    </w:p>
    <w:p w:rsidR="00683107" w:rsidRPr="00683107" w:rsidRDefault="00683107" w:rsidP="00683107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  <w:u w:val="single"/>
        </w:rPr>
      </w:pPr>
      <w:r w:rsidRPr="00683107">
        <w:rPr>
          <w:rFonts w:cs="Times New Roman"/>
          <w:bCs/>
          <w:i/>
          <w:color w:val="00B050"/>
          <w:sz w:val="32"/>
          <w:szCs w:val="32"/>
          <w:u w:val="single"/>
        </w:rPr>
        <w:t>Mobilidade Urbana Sustentável - PEDU</w:t>
      </w:r>
    </w:p>
    <w:p w:rsidR="00683107" w:rsidRPr="00683107" w:rsidRDefault="00683107" w:rsidP="0075068E">
      <w:pPr>
        <w:spacing w:after="200" w:line="276" w:lineRule="auto"/>
        <w:jc w:val="both"/>
        <w:rPr>
          <w:rFonts w:ascii="Arial" w:hAnsi="Arial" w:cs="Arial"/>
          <w:color w:val="23527C"/>
          <w:sz w:val="22"/>
          <w:u w:val="single"/>
          <w:shd w:val="clear" w:color="auto" w:fill="FFFFFF"/>
        </w:rPr>
      </w:pPr>
      <w:r w:rsidRPr="00683107">
        <w:rPr>
          <w:rFonts w:ascii="Arial" w:hAnsi="Arial" w:cs="Arial"/>
          <w:color w:val="23527C"/>
          <w:sz w:val="22"/>
          <w:u w:val="single"/>
          <w:shd w:val="clear" w:color="auto" w:fill="FFFFFF"/>
        </w:rPr>
        <w:t>Aviso: ALT20-06-2019-18</w:t>
      </w:r>
    </w:p>
    <w:p w:rsidR="008F5440" w:rsidRDefault="00683107" w:rsidP="00683107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b/>
          <w:sz w:val="22"/>
          <w:szCs w:val="22"/>
        </w:rPr>
      </w:pPr>
      <w:r w:rsidRPr="00CC5C13">
        <w:rPr>
          <w:rFonts w:ascii="Arial" w:eastAsiaTheme="minorHAnsi" w:hAnsi="Arial" w:cs="Arial"/>
          <w:b/>
          <w:sz w:val="22"/>
          <w:szCs w:val="22"/>
        </w:rPr>
        <w:t>Data de início: </w:t>
      </w:r>
      <w:r>
        <w:rPr>
          <w:rFonts w:ascii="Arial" w:eastAsiaTheme="minorHAnsi" w:hAnsi="Arial" w:cs="Arial"/>
          <w:b/>
          <w:sz w:val="22"/>
          <w:szCs w:val="22"/>
        </w:rPr>
        <w:t>02-04-2019</w:t>
      </w:r>
      <w:r w:rsidRPr="00CC5C13">
        <w:rPr>
          <w:rFonts w:ascii="Arial" w:eastAsiaTheme="minorHAnsi" w:hAnsi="Arial" w:cs="Arial"/>
          <w:b/>
          <w:sz w:val="22"/>
          <w:szCs w:val="22"/>
        </w:rPr>
        <w:t> | Data de encerramento: </w:t>
      </w:r>
      <w:r>
        <w:rPr>
          <w:rFonts w:ascii="Arial" w:eastAsiaTheme="minorHAnsi" w:hAnsi="Arial" w:cs="Arial"/>
          <w:b/>
          <w:sz w:val="22"/>
          <w:szCs w:val="22"/>
        </w:rPr>
        <w:t>20/12/2019</w:t>
      </w:r>
    </w:p>
    <w:p w:rsidR="0075068E" w:rsidRDefault="0075068E" w:rsidP="00683107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b/>
          <w:sz w:val="22"/>
          <w:szCs w:val="22"/>
        </w:rPr>
      </w:pPr>
    </w:p>
    <w:p w:rsidR="00536DA1" w:rsidRDefault="00536DA1" w:rsidP="00536DA1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  <w:u w:val="single"/>
        </w:rPr>
      </w:pPr>
      <w:r w:rsidRPr="00536DA1">
        <w:rPr>
          <w:rFonts w:cs="Times New Roman"/>
          <w:bCs/>
          <w:i/>
          <w:color w:val="00B050"/>
          <w:sz w:val="32"/>
          <w:szCs w:val="32"/>
          <w:u w:val="single"/>
        </w:rPr>
        <w:t>“INVESTIMENTOS NA ÁREA DOS EQUIPAMENTOS SOCIAIS”</w:t>
      </w:r>
    </w:p>
    <w:p w:rsidR="000C6DDF" w:rsidRDefault="000C6DDF" w:rsidP="00536DA1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</w:pPr>
      <w:r w:rsidRPr="000C6DDF"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  <w:t>Nº ALT20</w:t>
      </w:r>
      <w:r w:rsidRPr="000C6DDF">
        <w:rPr>
          <w:rFonts w:ascii="Cambria Math" w:eastAsiaTheme="minorHAnsi" w:hAnsi="Cambria Math" w:cs="Cambria Math"/>
          <w:color w:val="23527C"/>
          <w:sz w:val="22"/>
          <w:szCs w:val="22"/>
          <w:u w:val="single"/>
          <w:shd w:val="clear" w:color="auto" w:fill="FFFFFF"/>
        </w:rPr>
        <w:t>‐</w:t>
      </w:r>
      <w:r w:rsidRPr="000C6DDF"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  <w:t>42</w:t>
      </w:r>
      <w:r w:rsidRPr="000C6DDF">
        <w:rPr>
          <w:rFonts w:ascii="Cambria Math" w:eastAsiaTheme="minorHAnsi" w:hAnsi="Cambria Math" w:cs="Cambria Math"/>
          <w:color w:val="23527C"/>
          <w:sz w:val="22"/>
          <w:szCs w:val="22"/>
          <w:u w:val="single"/>
          <w:shd w:val="clear" w:color="auto" w:fill="FFFFFF"/>
        </w:rPr>
        <w:t>‐</w:t>
      </w:r>
      <w:r w:rsidRPr="000C6DDF"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  <w:t>2019</w:t>
      </w:r>
      <w:r w:rsidRPr="000C6DDF">
        <w:rPr>
          <w:rFonts w:ascii="Cambria Math" w:eastAsiaTheme="minorHAnsi" w:hAnsi="Cambria Math" w:cs="Cambria Math"/>
          <w:color w:val="23527C"/>
          <w:sz w:val="22"/>
          <w:szCs w:val="22"/>
          <w:u w:val="single"/>
          <w:shd w:val="clear" w:color="auto" w:fill="FFFFFF"/>
        </w:rPr>
        <w:t>‐</w:t>
      </w:r>
      <w:r w:rsidRPr="000C6DDF"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  <w:t xml:space="preserve">31 </w:t>
      </w:r>
      <w:r w:rsidRPr="000C6DDF">
        <w:rPr>
          <w:rFonts w:ascii="Cambria Math" w:eastAsiaTheme="minorHAnsi" w:hAnsi="Cambria Math" w:cs="Cambria Math"/>
          <w:color w:val="23527C"/>
          <w:sz w:val="22"/>
          <w:szCs w:val="22"/>
          <w:u w:val="single"/>
          <w:shd w:val="clear" w:color="auto" w:fill="FFFFFF"/>
        </w:rPr>
        <w:t>‐</w:t>
      </w:r>
      <w:r w:rsidRPr="000C6DDF">
        <w:rPr>
          <w:rFonts w:ascii="Arial" w:eastAsiaTheme="minorHAnsi" w:hAnsi="Arial" w:cs="Arial"/>
          <w:color w:val="23527C"/>
          <w:sz w:val="22"/>
          <w:szCs w:val="22"/>
          <w:u w:val="single"/>
          <w:shd w:val="clear" w:color="auto" w:fill="FFFFFF"/>
        </w:rPr>
        <w:t xml:space="preserve"> CIMAC</w:t>
      </w:r>
    </w:p>
    <w:p w:rsidR="00536DA1" w:rsidRDefault="00536DA1" w:rsidP="000C6DDF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222222"/>
          <w:sz w:val="22"/>
        </w:rPr>
      </w:pPr>
      <w:proofErr w:type="spellStart"/>
      <w:r>
        <w:rPr>
          <w:rFonts w:ascii="Arial" w:hAnsi="Arial" w:cs="Arial"/>
          <w:color w:val="23527C"/>
          <w:sz w:val="22"/>
          <w:u w:val="single"/>
          <w:shd w:val="clear" w:color="auto" w:fill="FFFFFF"/>
        </w:rPr>
        <w:t>Objetivos</w:t>
      </w:r>
      <w:proofErr w:type="spellEnd"/>
      <w:r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 </w:t>
      </w:r>
      <w:r w:rsidR="000C6DDF">
        <w:rPr>
          <w:rFonts w:ascii="Arial" w:hAnsi="Arial" w:cs="Arial"/>
          <w:color w:val="23527C"/>
          <w:sz w:val="22"/>
          <w:u w:val="single"/>
          <w:shd w:val="clear" w:color="auto" w:fill="FFFFFF"/>
        </w:rPr>
        <w:t>específicos:</w:t>
      </w:r>
      <w:r>
        <w:rPr>
          <w:rFonts w:ascii="Arial" w:hAnsi="Arial" w:cs="Arial"/>
          <w:color w:val="23527C"/>
          <w:sz w:val="22"/>
          <w:u w:val="single"/>
          <w:shd w:val="clear" w:color="auto" w:fill="FFFFFF"/>
        </w:rPr>
        <w:t xml:space="preserve"> </w:t>
      </w:r>
      <w:r w:rsidRPr="000C6DDF">
        <w:rPr>
          <w:rFonts w:ascii="Arial" w:eastAsia="Times New Roman" w:hAnsi="Arial" w:cs="Arial"/>
          <w:color w:val="222222"/>
          <w:sz w:val="22"/>
        </w:rPr>
        <w:t>Apoio ao investimento em infraestruturas e equipamentos infraestruturas sociais na área da deficiência, da terceira idade e da infância, de modo a melhorar as respostas sociais existentes, com especial incidência no apoio à reconversão, remodelação, ampliação e adaptação infraestrutural da rede social e solidária, viabilizando a promoção de respostas de qualidade aos utentes dos serviços, a adoção de soluções capazes de assegurar a qualidade e modernização.</w:t>
      </w:r>
    </w:p>
    <w:p w:rsidR="0097656D" w:rsidRDefault="0097656D" w:rsidP="0097656D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b/>
          <w:sz w:val="22"/>
          <w:szCs w:val="22"/>
        </w:rPr>
      </w:pPr>
      <w:r w:rsidRPr="00CC5C13">
        <w:rPr>
          <w:rFonts w:ascii="Arial" w:eastAsiaTheme="minorHAnsi" w:hAnsi="Arial" w:cs="Arial"/>
          <w:b/>
          <w:sz w:val="22"/>
          <w:szCs w:val="22"/>
        </w:rPr>
        <w:t>Data de início: </w:t>
      </w:r>
      <w:r>
        <w:rPr>
          <w:rFonts w:ascii="Arial" w:eastAsiaTheme="minorHAnsi" w:hAnsi="Arial" w:cs="Arial"/>
          <w:b/>
          <w:sz w:val="22"/>
          <w:szCs w:val="22"/>
        </w:rPr>
        <w:t>24-06-2019</w:t>
      </w:r>
      <w:r w:rsidRPr="00CC5C13">
        <w:rPr>
          <w:rFonts w:ascii="Arial" w:eastAsiaTheme="minorHAnsi" w:hAnsi="Arial" w:cs="Arial"/>
          <w:b/>
          <w:sz w:val="22"/>
          <w:szCs w:val="22"/>
        </w:rPr>
        <w:t> | Data de encerramento: </w:t>
      </w:r>
      <w:r>
        <w:rPr>
          <w:rFonts w:ascii="Arial" w:eastAsiaTheme="minorHAnsi" w:hAnsi="Arial" w:cs="Arial"/>
          <w:b/>
          <w:sz w:val="22"/>
          <w:szCs w:val="22"/>
        </w:rPr>
        <w:t>20/12/2019</w:t>
      </w:r>
    </w:p>
    <w:p w:rsidR="00184E85" w:rsidRPr="0097656D" w:rsidRDefault="00184E85" w:rsidP="0097656D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b/>
          <w:sz w:val="22"/>
          <w:szCs w:val="22"/>
        </w:rPr>
      </w:pPr>
    </w:p>
    <w:p w:rsidR="0075068E" w:rsidRPr="0075068E" w:rsidRDefault="0075068E" w:rsidP="0075068E">
      <w:pPr>
        <w:spacing w:after="200" w:line="276" w:lineRule="auto"/>
        <w:jc w:val="both"/>
        <w:rPr>
          <w:rFonts w:cs="Times New Roman"/>
          <w:bCs/>
          <w:i/>
          <w:color w:val="00B050"/>
          <w:sz w:val="32"/>
          <w:szCs w:val="32"/>
          <w:u w:val="single"/>
        </w:rPr>
      </w:pPr>
    </w:p>
    <w:p w:rsidR="00FE0BE5" w:rsidRDefault="00FE0BE5" w:rsidP="008D55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006400"/>
          <w:sz w:val="30"/>
          <w:szCs w:val="30"/>
        </w:rPr>
      </w:pPr>
    </w:p>
    <w:p w:rsidR="00EA5AF3" w:rsidRDefault="00EA5AF3" w:rsidP="008D554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006400"/>
          <w:sz w:val="30"/>
          <w:szCs w:val="30"/>
        </w:rPr>
      </w:pPr>
    </w:p>
    <w:p w:rsidR="009551FF" w:rsidRDefault="00272095">
      <w:pPr>
        <w:rPr>
          <w:rFonts w:ascii="Arial" w:hAnsi="Arial" w:cs="Arial"/>
          <w:sz w:val="22"/>
        </w:rPr>
      </w:pPr>
      <w:r w:rsidRPr="006D1C45">
        <w:rPr>
          <w:rFonts w:ascii="Arial" w:hAnsi="Arial" w:cs="Arial"/>
          <w:sz w:val="22"/>
        </w:rPr>
        <w:t>Data:</w:t>
      </w:r>
      <w:r w:rsidR="00AF1BCF">
        <w:rPr>
          <w:rFonts w:ascii="Arial" w:hAnsi="Arial" w:cs="Arial"/>
          <w:sz w:val="22"/>
        </w:rPr>
        <w:t xml:space="preserve"> </w:t>
      </w:r>
      <w:r w:rsidR="009551FF">
        <w:rPr>
          <w:rFonts w:ascii="Arial" w:hAnsi="Arial" w:cs="Arial"/>
          <w:sz w:val="22"/>
        </w:rPr>
        <w:t>03/12/2019</w:t>
      </w:r>
      <w:bookmarkStart w:id="0" w:name="_GoBack"/>
      <w:bookmarkEnd w:id="0"/>
    </w:p>
    <w:p w:rsidR="00262C11" w:rsidRPr="006D1C45" w:rsidRDefault="00262C11">
      <w:pPr>
        <w:rPr>
          <w:rFonts w:ascii="Arial" w:hAnsi="Arial" w:cs="Arial"/>
          <w:sz w:val="22"/>
        </w:rPr>
      </w:pPr>
      <w:r w:rsidRPr="006D1C45">
        <w:rPr>
          <w:rFonts w:ascii="Arial" w:hAnsi="Arial" w:cs="Arial"/>
          <w:sz w:val="22"/>
        </w:rPr>
        <w:t>Natacha Silva</w:t>
      </w:r>
    </w:p>
    <w:p w:rsidR="00262C11" w:rsidRPr="006D1C45" w:rsidRDefault="00262C11">
      <w:pPr>
        <w:rPr>
          <w:rFonts w:ascii="Arial" w:hAnsi="Arial" w:cs="Arial"/>
          <w:sz w:val="22"/>
        </w:rPr>
      </w:pPr>
      <w:r w:rsidRPr="006D1C45">
        <w:rPr>
          <w:rFonts w:ascii="Arial" w:hAnsi="Arial" w:cs="Arial"/>
          <w:sz w:val="22"/>
        </w:rPr>
        <w:t>Sílvia Severino</w:t>
      </w:r>
    </w:p>
    <w:sectPr w:rsidR="00262C11" w:rsidRPr="006D1C45" w:rsidSect="00CD4682">
      <w:headerReference w:type="even" r:id="rId27"/>
      <w:headerReference w:type="default" r:id="rId28"/>
      <w:footerReference w:type="even" r:id="rId29"/>
      <w:footerReference w:type="default" r:id="rId30"/>
      <w:pgSz w:w="11907" w:h="16839"/>
      <w:pgMar w:top="1134" w:right="2101" w:bottom="144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00" w:rsidRDefault="00220100">
      <w:pPr>
        <w:spacing w:after="0" w:line="240" w:lineRule="auto"/>
      </w:pPr>
      <w:r>
        <w:separator/>
      </w:r>
    </w:p>
  </w:endnote>
  <w:endnote w:type="continuationSeparator" w:id="0">
    <w:p w:rsidR="00220100" w:rsidRDefault="002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D" w:rsidRDefault="000172F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413EDE8" wp14:editId="7B9AA9EF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5WgZECICAACCBAAADgAAAAAAAAAAAAAAAAAuAgAAZHJzL2Uyb0RvYy54bWxQ&#10;SwECLQAUAAYACAAAACEAsa2u19wAAAAGAQAADwAAAAAAAAAAAAAAAAB8BAAAZHJzL2Rvd25yZXYu&#10;eG1sUEsFBgAAAAAEAAQA8wAAAIUFAAAAAA==&#10;" fillcolor="#675e47 [3215]" stroked="f" strokeweight="2pt">
              <v:path arrowok="t"/>
              <v:textbox>
                <w:txbxContent>
                  <w:p w:rsidR="008D582D" w:rsidRDefault="008D582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7761FB2" wp14:editId="09AAE2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rBErLhcCAACEBAAADgAAAAAAAAAAAAAAAAAuAgAAZHJzL2Uyb0RvYy54bWxQSwECLQAUAAYACAAA&#10;ACEArqeTSdsAAAAFAQAADwAAAAAAAAAAAAAAAABxBAAAZHJzL2Rvd25yZXYueG1sUEsFBgAAAAAE&#10;AAQA8wAAAHkFAAAAAA==&#10;" fillcolor="#a9a57c [3204]" stroked="f" strokeweight="2pt">
              <v:path arrowok="t"/>
              <v:textbox>
                <w:txbxContent>
                  <w:p w:rsidR="008D582D" w:rsidRDefault="008D58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CCBFE5" wp14:editId="78EAAF1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Parênte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D582D" w:rsidRDefault="000172F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551FF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ênteses 7" o:spid="_x0000_s1040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" filled="t" fillcolor="#a9a57c [3204]" strokecolor="white [3212]" strokeweight="1pt">
              <v:path arrowok="t"/>
              <v:textbox inset="0,,0">
                <w:txbxContent>
                  <w:p w:rsidR="008D582D" w:rsidRDefault="000172F6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9551FF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D" w:rsidRDefault="000172F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4B418B" wp14:editId="081E630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L4cwmAhAgAAggQAAA4AAAAAAAAAAAAAAAAALgIAAGRycy9lMm9Eb2MueG1s&#10;UEsBAi0AFAAGAAgAAAAhAE/JoCDeAAAABgEAAA8AAAAAAAAAAAAAAAAAewQAAGRycy9kb3ducmV2&#10;LnhtbFBLBQYAAAAABAAEAPMAAACGBQAAAAA=&#10;" fillcolor="#675e47 [3215]" stroked="f" strokeweight="2pt">
              <v:path arrowok="t"/>
              <v:textbox>
                <w:txbxContent>
                  <w:p w:rsidR="008D582D" w:rsidRDefault="008D582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0C94B0D" wp14:editId="1550E6D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42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As&#10;2A42FwIAAIU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8D582D" w:rsidRDefault="008D58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B4E45A" wp14:editId="45A94283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Parênte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D582D" w:rsidRDefault="000172F6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551FF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3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8D582D" w:rsidRDefault="000172F6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9551FF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00" w:rsidRDefault="00220100">
      <w:pPr>
        <w:spacing w:after="0" w:line="240" w:lineRule="auto"/>
      </w:pPr>
      <w:r>
        <w:separator/>
      </w:r>
    </w:p>
  </w:footnote>
  <w:footnote w:type="continuationSeparator" w:id="0">
    <w:p w:rsidR="00220100" w:rsidRDefault="002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D" w:rsidRDefault="000172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4E6CD4" wp14:editId="38B1A881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-180114876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D582D" w:rsidRDefault="000172F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Oportunidades de Financiamento</w:t>
                              </w:r>
                            </w:p>
                          </w:sdtContent>
                        </w:sdt>
                        <w:p w:rsidR="008D582D" w:rsidRDefault="008D582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2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-180114876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D582D" w:rsidRDefault="000172F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Oportunidades de Financiamento</w:t>
                        </w:r>
                      </w:p>
                    </w:sdtContent>
                  </w:sdt>
                  <w:p w:rsidR="008D582D" w:rsidRDefault="008D582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29A2C24" wp14:editId="3F9C26C3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F2485CA" id="Rectângulo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87DDD4" wp14:editId="4B5609C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" fillcolor="#a9a57c [3204]" stroked="f" strokeweight="2pt">
              <v:path arrowok="t"/>
              <v:textbox>
                <w:txbxContent>
                  <w:p w:rsidR="008D582D" w:rsidRDefault="008D58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EC2B3A5" wp14:editId="4E72A74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ângulo 4" o:spid="_x0000_s1034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BtCr4ZIQIAAIIEAAAOAAAAAAAAAAAAAAAAAC4CAABkcnMvZTJvRG9jLnhtbFBL&#10;AQItABQABgAIAAAAIQCxra7X3AAAAAYBAAAPAAAAAAAAAAAAAAAAAHsEAABkcnMvZG93bnJldi54&#10;bWxQSwUGAAAAAAQABADzAAAAhAUAAAAA&#10;" fillcolor="#675e47 [3215]" stroked="f" strokeweight="2pt">
              <v:path arrowok="t"/>
              <v:textbox>
                <w:txbxContent>
                  <w:p w:rsidR="008D582D" w:rsidRDefault="008D582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D" w:rsidRDefault="000172F6">
    <w:pPr>
      <w:pStyle w:val="Cabealh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88C6BC" wp14:editId="5D3CCFA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A7842FB" id="Rectângulo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6D35F" wp14:editId="1817A29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D582D" w:rsidRDefault="000172F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Oportunidades de Financiamento</w:t>
                              </w:r>
                            </w:p>
                          </w:sdtContent>
                        </w:sdt>
                        <w:p w:rsidR="008D582D" w:rsidRDefault="008D582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D582D" w:rsidRDefault="000172F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Oportunidades de Financiamento</w:t>
                        </w:r>
                      </w:p>
                    </w:sdtContent>
                  </w:sdt>
                  <w:p w:rsidR="008D582D" w:rsidRDefault="008D582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C5C589" wp14:editId="07380B1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AQ&#10;zeSiFwIAAIQEAAAOAAAAAAAAAAAAAAAAAC4CAABkcnMvZTJvRG9jLnhtbFBLAQItABQABgAIAAAA&#10;IQCHA4n52gAAAAUBAAAPAAAAAAAAAAAAAAAAAHEEAABkcnMvZG93bnJldi54bWxQSwUGAAAAAAQA&#10;BADzAAAAeAUAAAAA&#10;" fillcolor="#a9a57c [3204]" stroked="f" strokeweight="2pt">
              <v:path arrowok="t"/>
              <v:textbox>
                <w:txbxContent>
                  <w:p w:rsidR="008D582D" w:rsidRDefault="008D582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0DA216" wp14:editId="020FD2B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582D" w:rsidRDefault="008D582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7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P/TzSkhAgAAggQAAA4AAAAAAAAAAAAAAAAALgIAAGRycy9lMm9Eb2MueG1s&#10;UEsBAi0AFAAGAAgAAAAhAE/JoCDeAAAABgEAAA8AAAAAAAAAAAAAAAAAewQAAGRycy9kb3ducmV2&#10;LnhtbFBLBQYAAAAABAAEAPMAAACGBQAAAAA=&#10;" fillcolor="#675e47 [3215]" stroked="f" strokeweight="2pt">
              <v:path arrowok="t"/>
              <v:textbox>
                <w:txbxContent>
                  <w:p w:rsidR="008D582D" w:rsidRDefault="008D582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89F"/>
    <w:multiLevelType w:val="multilevel"/>
    <w:tmpl w:val="AE1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D5B9C"/>
    <w:multiLevelType w:val="multilevel"/>
    <w:tmpl w:val="5AF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72C21"/>
    <w:multiLevelType w:val="multilevel"/>
    <w:tmpl w:val="4B7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22DD0"/>
    <w:multiLevelType w:val="multilevel"/>
    <w:tmpl w:val="644C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F6337"/>
    <w:multiLevelType w:val="multilevel"/>
    <w:tmpl w:val="0BD0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27E03"/>
    <w:multiLevelType w:val="multilevel"/>
    <w:tmpl w:val="09E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F3DB1"/>
    <w:multiLevelType w:val="multilevel"/>
    <w:tmpl w:val="EFB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9"/>
  <w:hyphenationZone w:val="4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6"/>
    <w:rsid w:val="000149D6"/>
    <w:rsid w:val="000172F6"/>
    <w:rsid w:val="000316C1"/>
    <w:rsid w:val="00034668"/>
    <w:rsid w:val="000411C0"/>
    <w:rsid w:val="0007194A"/>
    <w:rsid w:val="000838B0"/>
    <w:rsid w:val="00085166"/>
    <w:rsid w:val="000903D2"/>
    <w:rsid w:val="000C6DDF"/>
    <w:rsid w:val="0014672F"/>
    <w:rsid w:val="00184E85"/>
    <w:rsid w:val="00207121"/>
    <w:rsid w:val="002129BB"/>
    <w:rsid w:val="00220100"/>
    <w:rsid w:val="002268B7"/>
    <w:rsid w:val="0023120D"/>
    <w:rsid w:val="00237908"/>
    <w:rsid w:val="0025504B"/>
    <w:rsid w:val="00262C11"/>
    <w:rsid w:val="00272095"/>
    <w:rsid w:val="002D5576"/>
    <w:rsid w:val="002F58AF"/>
    <w:rsid w:val="00344533"/>
    <w:rsid w:val="00347BEF"/>
    <w:rsid w:val="00386F69"/>
    <w:rsid w:val="003D01E0"/>
    <w:rsid w:val="003D7513"/>
    <w:rsid w:val="0040709C"/>
    <w:rsid w:val="00432790"/>
    <w:rsid w:val="0043407A"/>
    <w:rsid w:val="00461E6A"/>
    <w:rsid w:val="00496420"/>
    <w:rsid w:val="004A1A8D"/>
    <w:rsid w:val="004B7979"/>
    <w:rsid w:val="004D073A"/>
    <w:rsid w:val="005170CE"/>
    <w:rsid w:val="00536DA1"/>
    <w:rsid w:val="0057457B"/>
    <w:rsid w:val="00576D88"/>
    <w:rsid w:val="00590A46"/>
    <w:rsid w:val="006075B2"/>
    <w:rsid w:val="00632AC7"/>
    <w:rsid w:val="006452F6"/>
    <w:rsid w:val="0065109B"/>
    <w:rsid w:val="00656F86"/>
    <w:rsid w:val="00683107"/>
    <w:rsid w:val="006D1C45"/>
    <w:rsid w:val="0075068E"/>
    <w:rsid w:val="00752F5E"/>
    <w:rsid w:val="007A0FBF"/>
    <w:rsid w:val="007A4160"/>
    <w:rsid w:val="007C4275"/>
    <w:rsid w:val="007E536A"/>
    <w:rsid w:val="00816A14"/>
    <w:rsid w:val="008410DD"/>
    <w:rsid w:val="00884F30"/>
    <w:rsid w:val="00891374"/>
    <w:rsid w:val="008C71AC"/>
    <w:rsid w:val="008D5546"/>
    <w:rsid w:val="008D582D"/>
    <w:rsid w:val="008E440A"/>
    <w:rsid w:val="008F24C5"/>
    <w:rsid w:val="008F5440"/>
    <w:rsid w:val="009551FF"/>
    <w:rsid w:val="00963C1B"/>
    <w:rsid w:val="0097656D"/>
    <w:rsid w:val="00976F13"/>
    <w:rsid w:val="00986575"/>
    <w:rsid w:val="0099160B"/>
    <w:rsid w:val="009A5078"/>
    <w:rsid w:val="009A5775"/>
    <w:rsid w:val="009C1ABA"/>
    <w:rsid w:val="00A01536"/>
    <w:rsid w:val="00A515F7"/>
    <w:rsid w:val="00A734AE"/>
    <w:rsid w:val="00AF1BCF"/>
    <w:rsid w:val="00B11577"/>
    <w:rsid w:val="00B55C2D"/>
    <w:rsid w:val="00BE3837"/>
    <w:rsid w:val="00C27AF6"/>
    <w:rsid w:val="00CC5C13"/>
    <w:rsid w:val="00CD4682"/>
    <w:rsid w:val="00CF590C"/>
    <w:rsid w:val="00D2472F"/>
    <w:rsid w:val="00D407C1"/>
    <w:rsid w:val="00D768D4"/>
    <w:rsid w:val="00DA30D8"/>
    <w:rsid w:val="00E02E09"/>
    <w:rsid w:val="00E30402"/>
    <w:rsid w:val="00E30B78"/>
    <w:rsid w:val="00E33AA6"/>
    <w:rsid w:val="00E75946"/>
    <w:rsid w:val="00EA5AF3"/>
    <w:rsid w:val="00EB6054"/>
    <w:rsid w:val="00EE351E"/>
    <w:rsid w:val="00F35211"/>
    <w:rsid w:val="00F5223E"/>
    <w:rsid w:val="00F90422"/>
    <w:rsid w:val="00FB5C29"/>
    <w:rsid w:val="00FB61B5"/>
    <w:rsid w:val="00FE0BE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tulo">
    <w:name w:val="Title"/>
    <w:basedOn w:val="Normal"/>
    <w:next w:val="Normal"/>
    <w:link w:val="TtuloCarcte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cte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character" w:styleId="Forte">
    <w:name w:val="Strong"/>
    <w:basedOn w:val="Tipodeletrapredefinidodopargrafo"/>
    <w:uiPriority w:val="22"/>
    <w:qFormat/>
    <w:rPr>
      <w:b/>
      <w:bCs/>
      <w14:numForm w14:val="oldStyle"/>
    </w:rPr>
  </w:style>
  <w:style w:type="character" w:styleId="nfase">
    <w:name w:val="Emphasis"/>
    <w:basedOn w:val="Tipodeletrapredefinidodopargrafo"/>
    <w:uiPriority w:val="20"/>
    <w:qFormat/>
    <w:rPr>
      <w:i/>
      <w:iCs/>
      <w:color w:val="675E47" w:themeColor="text2"/>
    </w:rPr>
  </w:style>
  <w:style w:type="paragraph" w:styleId="SemEspaamento">
    <w:name w:val="No Spacing"/>
    <w:link w:val="SemEspaamentoCarcter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Citao">
    <w:name w:val="Quote"/>
    <w:basedOn w:val="Normal"/>
    <w:next w:val="Normal"/>
    <w:link w:val="CitaoCarcte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oCarcter">
    <w:name w:val="Citação Carácter"/>
    <w:basedOn w:val="Tipodeletrapredefinidodopargrafo"/>
    <w:link w:val="Citao"/>
    <w:uiPriority w:val="29"/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000000"/>
    </w:rPr>
  </w:style>
  <w:style w:type="character" w:styleId="nfaseIntenso">
    <w:name w:val="Intense Emphasis"/>
    <w:basedOn w:val="Tipodeletrapredefinidodopargrafo"/>
    <w:uiPriority w:val="21"/>
    <w:qFormat/>
    <w:rPr>
      <w:b/>
      <w:bCs/>
      <w:i/>
      <w:iCs/>
      <w:color w:val="A9A57C" w:themeColor="accent1"/>
    </w:rPr>
  </w:style>
  <w:style w:type="character" w:styleId="RefernciaDiscreta">
    <w:name w:val="Subtle Reference"/>
    <w:basedOn w:val="Tipodeletrapredefinidodopargrafo"/>
    <w:uiPriority w:val="31"/>
    <w:qFormat/>
    <w:rPr>
      <w:smallCaps/>
      <w:color w:val="9CBEB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Pr>
      <w:b/>
      <w:bCs/>
      <w:caps w:val="0"/>
      <w:smallCaps/>
      <w:spacing w:val="1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NomePessoal">
    <w:name w:val="Nome Pessoal"/>
    <w:basedOn w:val="Ttulo"/>
    <w:qFormat/>
    <w:rPr>
      <w:b/>
      <w:sz w:val="28"/>
      <w:szCs w:val="28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sz w:val="21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Pr>
      <w:sz w:val="21"/>
    </w:rPr>
  </w:style>
  <w:style w:type="character" w:styleId="Hiperligao">
    <w:name w:val="Hyperlink"/>
    <w:basedOn w:val="Tipodeletrapredefinidodopargrafo"/>
    <w:uiPriority w:val="99"/>
    <w:unhideWhenUsed/>
    <w:rsid w:val="00816A14"/>
    <w:rPr>
      <w:color w:val="D25814" w:themeColor="hyperlink"/>
      <w:u w:val="single"/>
    </w:rPr>
  </w:style>
  <w:style w:type="character" w:customStyle="1" w:styleId="Data1">
    <w:name w:val="Data1"/>
    <w:basedOn w:val="Tipodeletrapredefinidodopargrafo"/>
    <w:rsid w:val="00884F30"/>
  </w:style>
  <w:style w:type="character" w:customStyle="1" w:styleId="middle-dot">
    <w:name w:val="middle-dot"/>
    <w:basedOn w:val="Tipodeletrapredefinidodopargrafo"/>
    <w:rsid w:val="00884F30"/>
  </w:style>
  <w:style w:type="character" w:customStyle="1" w:styleId="desc">
    <w:name w:val="desc"/>
    <w:basedOn w:val="Tipodeletrapredefinidodopargrafo"/>
    <w:rsid w:val="00884F30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170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5AF3"/>
    <w:rPr>
      <w:color w:val="849A0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tulo">
    <w:name w:val="Title"/>
    <w:basedOn w:val="Normal"/>
    <w:next w:val="Normal"/>
    <w:link w:val="TtuloCarcte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cte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character" w:styleId="Forte">
    <w:name w:val="Strong"/>
    <w:basedOn w:val="Tipodeletrapredefinidodopargrafo"/>
    <w:uiPriority w:val="22"/>
    <w:qFormat/>
    <w:rPr>
      <w:b/>
      <w:bCs/>
      <w14:numForm w14:val="oldStyle"/>
    </w:rPr>
  </w:style>
  <w:style w:type="character" w:styleId="nfase">
    <w:name w:val="Emphasis"/>
    <w:basedOn w:val="Tipodeletrapredefinidodopargrafo"/>
    <w:uiPriority w:val="20"/>
    <w:qFormat/>
    <w:rPr>
      <w:i/>
      <w:iCs/>
      <w:color w:val="675E47" w:themeColor="text2"/>
    </w:rPr>
  </w:style>
  <w:style w:type="paragraph" w:styleId="SemEspaamento">
    <w:name w:val="No Spacing"/>
    <w:link w:val="SemEspaamentoCarcter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Citao">
    <w:name w:val="Quote"/>
    <w:basedOn w:val="Normal"/>
    <w:next w:val="Normal"/>
    <w:link w:val="CitaoCarcte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oCarcter">
    <w:name w:val="Citação Carácter"/>
    <w:basedOn w:val="Tipodeletrapredefinidodopargrafo"/>
    <w:link w:val="Citao"/>
    <w:uiPriority w:val="29"/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000000"/>
    </w:rPr>
  </w:style>
  <w:style w:type="character" w:styleId="nfaseIntenso">
    <w:name w:val="Intense Emphasis"/>
    <w:basedOn w:val="Tipodeletrapredefinidodopargrafo"/>
    <w:uiPriority w:val="21"/>
    <w:qFormat/>
    <w:rPr>
      <w:b/>
      <w:bCs/>
      <w:i/>
      <w:iCs/>
      <w:color w:val="A9A57C" w:themeColor="accent1"/>
    </w:rPr>
  </w:style>
  <w:style w:type="character" w:styleId="RefernciaDiscreta">
    <w:name w:val="Subtle Reference"/>
    <w:basedOn w:val="Tipodeletrapredefinidodopargrafo"/>
    <w:uiPriority w:val="31"/>
    <w:qFormat/>
    <w:rPr>
      <w:smallCaps/>
      <w:color w:val="9CBEB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Pr>
      <w:b/>
      <w:bCs/>
      <w:caps w:val="0"/>
      <w:smallCaps/>
      <w:spacing w:val="1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NomePessoal">
    <w:name w:val="Nome Pessoal"/>
    <w:basedOn w:val="Ttulo"/>
    <w:qFormat/>
    <w:rPr>
      <w:b/>
      <w:sz w:val="28"/>
      <w:szCs w:val="28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sz w:val="21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Pr>
      <w:sz w:val="21"/>
    </w:rPr>
  </w:style>
  <w:style w:type="character" w:styleId="Hiperligao">
    <w:name w:val="Hyperlink"/>
    <w:basedOn w:val="Tipodeletrapredefinidodopargrafo"/>
    <w:uiPriority w:val="99"/>
    <w:unhideWhenUsed/>
    <w:rsid w:val="00816A14"/>
    <w:rPr>
      <w:color w:val="D25814" w:themeColor="hyperlink"/>
      <w:u w:val="single"/>
    </w:rPr>
  </w:style>
  <w:style w:type="character" w:customStyle="1" w:styleId="Data1">
    <w:name w:val="Data1"/>
    <w:basedOn w:val="Tipodeletrapredefinidodopargrafo"/>
    <w:rsid w:val="00884F30"/>
  </w:style>
  <w:style w:type="character" w:customStyle="1" w:styleId="middle-dot">
    <w:name w:val="middle-dot"/>
    <w:basedOn w:val="Tipodeletrapredefinidodopargrafo"/>
    <w:rsid w:val="00884F30"/>
  </w:style>
  <w:style w:type="character" w:customStyle="1" w:styleId="desc">
    <w:name w:val="desc"/>
    <w:basedOn w:val="Tipodeletrapredefinidodopargrafo"/>
    <w:rsid w:val="00884F30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170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5AF3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78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7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761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4066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477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0272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7432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861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oise.portugal2020.pt/documents/10180/97659/AAC_Apoio_ao_emprego_3.02_++com+anexos_Retificado.pdf/07f499b6-ae2f-41ef-8db4-ced09c26145d" TargetMode="External"/><Relationship Id="rId18" Type="http://schemas.openxmlformats.org/officeDocument/2006/relationships/hyperlink" Target="http://www.alentejo.portugal2020.pt/phocadownload/avisos_candidaturas/ALT20-03-2019-53.zip" TargetMode="External"/><Relationship Id="rId26" Type="http://schemas.openxmlformats.org/officeDocument/2006/relationships/hyperlink" Target="https://balcao.portugal2020.pt/NB.BALCAO2020.UI/Home/Download_Anonymous_Documento?docID=7348f2e1-a0b4-4d9d-befd-14d28dd2c63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ortugalvoluntario.pt/cs2i/docs/Regulamento-Apoio-Voluntariado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poise.portugal2020.pt/documents/10180/97659/AAC_Apoio_ao_emprego_3.pdf/d7c6e120-c951-4fed-b056-1539dc6c46c4" TargetMode="External"/><Relationship Id="rId17" Type="http://schemas.openxmlformats.org/officeDocument/2006/relationships/hyperlink" Target="http://www.alentejo.portugal2020.pt/phocadownload/avisos_candidaturas/ALT20-04-2019-56.zip" TargetMode="External"/><Relationship Id="rId25" Type="http://schemas.openxmlformats.org/officeDocument/2006/relationships/hyperlink" Target="http://inovacaosocial.portugal2020.pt/wp-content/uploads/2018/05/2o-Aviso_TO3.34_POISE-39-2018-08_TIS_20180417_VF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entejo.portugal2020.pt/index.php/8-noticias/525-abertas-candidaturas-no-ambito-da-eficiencia-energetica-na-habitacao-social" TargetMode="External"/><Relationship Id="rId20" Type="http://schemas.openxmlformats.org/officeDocument/2006/relationships/hyperlink" Target="http://www.alentejo.portugal2020.pt/phocadownload/avisos_candidaturas/ALT20-68-2019-58.zi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ise.portugal2020.pt/inicio" TargetMode="External"/><Relationship Id="rId24" Type="http://schemas.openxmlformats.org/officeDocument/2006/relationships/hyperlink" Target="https://portugalvoluntario.pt/cs2i/homepage?dswid=2309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portugal2020.pt/candidaturas?lc=18" TargetMode="External"/><Relationship Id="rId23" Type="http://schemas.openxmlformats.org/officeDocument/2006/relationships/hyperlink" Target="https://portugalvoluntario.pt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://www.alentejo.portugal2020.pt/index.php/8-noticias/528-abertas-candidaturas-no-ambito-de-cursos-tecnicos-superiores-profissionais-tesp-ensino-superior-politecnico-privado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poise.portugal2020.pt/documents/10180/97317/AAC_TO+3.24+SNIPI+-+POISE-38-2019-24+retificado.pdf/2f6a6101-fc84-4668-8f98-d5dbed66b9f6" TargetMode="External"/><Relationship Id="rId22" Type="http://schemas.openxmlformats.org/officeDocument/2006/relationships/hyperlink" Target="https://portugalvoluntario.pt/cs2i/docs/Regulamento-Apoio-Voluntariado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2070\Adjacenc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Áreas de Intervenção: Candidaturas; Prazos; Links 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07775-AB51-40E4-B009-E90FA56C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719</TotalTime>
  <Pages>5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Oportunidades de Financiamento</vt:lpstr>
    </vt:vector>
  </TitlesOfParts>
  <Company>II, IP - MTSS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Oportunidades de Financiamento</dc:title>
  <dc:subject/>
  <dc:creator>Silvia.S.Severino</dc:creator>
  <cp:lastModifiedBy>Natacha.M.Silva</cp:lastModifiedBy>
  <cp:revision>14</cp:revision>
  <dcterms:created xsi:type="dcterms:W3CDTF">2019-07-08T15:02:00Z</dcterms:created>
  <dcterms:modified xsi:type="dcterms:W3CDTF">2019-12-03T11:39:00Z</dcterms:modified>
</cp:coreProperties>
</file>